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6E5" w:rsidRDefault="00FC46E5" w:rsidP="00880876">
      <w:pPr>
        <w:rPr>
          <w:rFonts w:ascii="Garamond" w:hAnsi="Garamond"/>
          <w:b/>
          <w:sz w:val="24"/>
          <w:szCs w:val="24"/>
        </w:rPr>
      </w:pPr>
      <w:bookmarkStart w:id="0" w:name="_GoBack"/>
      <w:bookmarkEnd w:id="0"/>
    </w:p>
    <w:p w:rsidR="00C61877" w:rsidRPr="00FF6A6C" w:rsidRDefault="00C61877" w:rsidP="00C61877">
      <w:pPr>
        <w:pStyle w:val="Corpsdetexte"/>
        <w:jc w:val="center"/>
        <w:rPr>
          <w:rFonts w:ascii="Garamond" w:hAnsi="Garamond"/>
          <w:b/>
          <w:color w:val="FF0000"/>
          <w:sz w:val="24"/>
          <w:szCs w:val="24"/>
        </w:rPr>
      </w:pPr>
      <w:r w:rsidRPr="00FF6A6C">
        <w:rPr>
          <w:rFonts w:ascii="Garamond" w:hAnsi="Garamond"/>
          <w:b/>
          <w:color w:val="FF0000"/>
          <w:sz w:val="24"/>
          <w:szCs w:val="24"/>
        </w:rPr>
        <w:t>ATTENTION</w:t>
      </w:r>
    </w:p>
    <w:p w:rsidR="00C61877" w:rsidRPr="00FF6A6C" w:rsidRDefault="00C61877" w:rsidP="00C61877">
      <w:pPr>
        <w:pStyle w:val="Corpsdetexte"/>
        <w:jc w:val="both"/>
        <w:rPr>
          <w:rFonts w:ascii="Garamond" w:hAnsi="Garamond"/>
          <w:b/>
          <w:color w:val="FF0000"/>
          <w:sz w:val="24"/>
          <w:szCs w:val="24"/>
        </w:rPr>
      </w:pPr>
      <w:r w:rsidRPr="00FF6A6C">
        <w:rPr>
          <w:rFonts w:ascii="Garamond" w:hAnsi="Garamond"/>
          <w:b/>
          <w:color w:val="FF0000"/>
          <w:sz w:val="24"/>
          <w:szCs w:val="24"/>
        </w:rPr>
        <w:t xml:space="preserve">Ce document est une trame susceptible d’être adapté par le professionnel de l’immobilier à chaque situation ou dossier. </w:t>
      </w:r>
    </w:p>
    <w:p w:rsidR="00C61877" w:rsidRPr="00FF6A6C" w:rsidRDefault="00C61877" w:rsidP="00C61877">
      <w:pPr>
        <w:pStyle w:val="Corpsdetexte"/>
        <w:jc w:val="both"/>
        <w:rPr>
          <w:rFonts w:ascii="Garamond" w:hAnsi="Garamond"/>
          <w:b/>
          <w:color w:val="FF0000"/>
          <w:sz w:val="24"/>
          <w:szCs w:val="24"/>
        </w:rPr>
      </w:pPr>
      <w:r w:rsidRPr="00FF6A6C">
        <w:rPr>
          <w:rFonts w:ascii="Garamond" w:hAnsi="Garamond"/>
          <w:b/>
          <w:color w:val="FF0000"/>
          <w:sz w:val="24"/>
          <w:szCs w:val="24"/>
        </w:rPr>
        <w:t xml:space="preserve">Ce projet ne pourra être utilisé en l’état. </w:t>
      </w:r>
    </w:p>
    <w:p w:rsidR="00C61877" w:rsidRPr="00FF6A6C" w:rsidRDefault="00C61877" w:rsidP="00C61877">
      <w:pPr>
        <w:pStyle w:val="Corpsdetexte"/>
        <w:jc w:val="both"/>
        <w:rPr>
          <w:rFonts w:ascii="Garamond" w:hAnsi="Garamond"/>
          <w:b/>
          <w:color w:val="FF0000"/>
          <w:sz w:val="24"/>
          <w:szCs w:val="24"/>
        </w:rPr>
      </w:pPr>
      <w:r w:rsidRPr="00FF6A6C">
        <w:rPr>
          <w:rFonts w:ascii="Garamond" w:hAnsi="Garamond"/>
          <w:b/>
          <w:color w:val="FF0000"/>
          <w:sz w:val="24"/>
          <w:szCs w:val="24"/>
        </w:rPr>
        <w:t>En conséquence, la responsabilité de l’UNIS ne pourra être engagée du fait de l’utilisation de ce modèle.</w:t>
      </w:r>
    </w:p>
    <w:p w:rsidR="00C61877" w:rsidRDefault="00C61877" w:rsidP="00880876">
      <w:pPr>
        <w:rPr>
          <w:rFonts w:ascii="Garamond" w:hAnsi="Garamond"/>
          <w:b/>
          <w:sz w:val="24"/>
          <w:szCs w:val="24"/>
        </w:rPr>
      </w:pPr>
    </w:p>
    <w:p w:rsidR="00C61877" w:rsidRPr="00C61877" w:rsidRDefault="00C61877" w:rsidP="00C61877">
      <w:pPr>
        <w:pBdr>
          <w:top w:val="single" w:sz="18" w:space="14" w:color="7030A0"/>
          <w:left w:val="single" w:sz="18" w:space="4" w:color="7030A0"/>
          <w:bottom w:val="single" w:sz="18" w:space="13" w:color="7030A0"/>
          <w:right w:val="single" w:sz="18" w:space="4" w:color="7030A0"/>
        </w:pBdr>
        <w:jc w:val="center"/>
        <w:outlineLvl w:val="0"/>
        <w:rPr>
          <w:rFonts w:ascii="Garamond" w:hAnsi="Garamond"/>
          <w:b/>
          <w:sz w:val="24"/>
          <w:szCs w:val="24"/>
        </w:rPr>
      </w:pPr>
      <w:r w:rsidRPr="00C61877">
        <w:rPr>
          <w:rFonts w:ascii="Garamond" w:hAnsi="Garamond"/>
          <w:b/>
          <w:sz w:val="24"/>
          <w:szCs w:val="24"/>
        </w:rPr>
        <w:t xml:space="preserve">MODELE DE MANDAT SIMPLE DE RECHERCHE DE LOCATAIRE(S) </w:t>
      </w:r>
    </w:p>
    <w:p w:rsidR="00C61877" w:rsidRPr="00C61877" w:rsidRDefault="00C61877" w:rsidP="00C61877">
      <w:pPr>
        <w:jc w:val="center"/>
        <w:rPr>
          <w:rFonts w:ascii="Garamond" w:hAnsi="Garamond"/>
          <w:i/>
          <w:sz w:val="24"/>
          <w:szCs w:val="24"/>
        </w:rPr>
      </w:pPr>
      <w:r w:rsidRPr="00C61877">
        <w:rPr>
          <w:rFonts w:ascii="Garamond" w:hAnsi="Garamond"/>
          <w:i/>
          <w:sz w:val="24"/>
          <w:szCs w:val="24"/>
        </w:rPr>
        <w:t>(Conforme à la loi du 2 janvier 1970 et au décret n° 72-678 du 20 juillet 1972)</w:t>
      </w:r>
    </w:p>
    <w:p w:rsidR="00F714B9" w:rsidRDefault="00F714B9" w:rsidP="00C61877">
      <w:pPr>
        <w:outlineLvl w:val="0"/>
        <w:rPr>
          <w:rFonts w:ascii="Garamond" w:hAnsi="Garamond"/>
          <w:b/>
          <w:caps/>
          <w:color w:val="7030A0"/>
          <w:sz w:val="24"/>
          <w:szCs w:val="24"/>
        </w:rPr>
      </w:pPr>
    </w:p>
    <w:p w:rsidR="00F714B9" w:rsidRPr="00F714B9" w:rsidRDefault="00F714B9" w:rsidP="00F714B9">
      <w:pPr>
        <w:pStyle w:val="Corpsdetexte"/>
        <w:pBdr>
          <w:top w:val="single" w:sz="4" w:space="1" w:color="auto"/>
          <w:left w:val="single" w:sz="4" w:space="4" w:color="auto"/>
          <w:bottom w:val="single" w:sz="4" w:space="1" w:color="auto"/>
          <w:right w:val="single" w:sz="4" w:space="4" w:color="auto"/>
        </w:pBdr>
        <w:tabs>
          <w:tab w:val="left" w:pos="3686"/>
        </w:tabs>
        <w:spacing w:after="0" w:line="240" w:lineRule="auto"/>
        <w:ind w:right="6237"/>
        <w:rPr>
          <w:rFonts w:ascii="Garamond" w:hAnsi="Garamond"/>
          <w:b/>
          <w:szCs w:val="16"/>
        </w:rPr>
      </w:pPr>
      <w:r w:rsidRPr="00F714B9">
        <w:rPr>
          <w:rFonts w:ascii="Garamond" w:hAnsi="Garamond"/>
          <w:b/>
          <w:szCs w:val="16"/>
        </w:rPr>
        <w:t>N° de mandat :</w:t>
      </w:r>
    </w:p>
    <w:p w:rsidR="00F714B9" w:rsidRDefault="00F714B9" w:rsidP="00C61877">
      <w:pPr>
        <w:outlineLvl w:val="0"/>
        <w:rPr>
          <w:rFonts w:ascii="Garamond" w:hAnsi="Garamond"/>
          <w:b/>
          <w:caps/>
          <w:color w:val="7030A0"/>
          <w:sz w:val="24"/>
          <w:szCs w:val="24"/>
        </w:rPr>
      </w:pPr>
    </w:p>
    <w:p w:rsidR="00C61877" w:rsidRPr="00037247" w:rsidRDefault="00C61877" w:rsidP="00037247">
      <w:pPr>
        <w:outlineLvl w:val="0"/>
        <w:rPr>
          <w:rFonts w:ascii="Garamond" w:hAnsi="Garamond"/>
          <w:b/>
          <w:color w:val="7030A0"/>
          <w:sz w:val="24"/>
          <w:szCs w:val="24"/>
        </w:rPr>
      </w:pPr>
      <w:r w:rsidRPr="00C61877">
        <w:rPr>
          <w:rFonts w:ascii="Garamond" w:hAnsi="Garamond"/>
          <w:b/>
          <w:caps/>
          <w:color w:val="7030A0"/>
          <w:sz w:val="24"/>
          <w:szCs w:val="24"/>
        </w:rPr>
        <w:t>ENTRE LES SOUSSIGNEES</w:t>
      </w:r>
    </w:p>
    <w:p w:rsidR="00C61877" w:rsidRPr="00C61877" w:rsidRDefault="00C61877" w:rsidP="00C61877">
      <w:pPr>
        <w:numPr>
          <w:ilvl w:val="0"/>
          <w:numId w:val="12"/>
        </w:numPr>
        <w:suppressAutoHyphens w:val="0"/>
        <w:autoSpaceDN/>
        <w:spacing w:after="0" w:line="240" w:lineRule="auto"/>
        <w:jc w:val="both"/>
        <w:textAlignment w:val="auto"/>
        <w:rPr>
          <w:rFonts w:ascii="Garamond" w:hAnsi="Garamond"/>
          <w:sz w:val="24"/>
          <w:szCs w:val="24"/>
        </w:rPr>
      </w:pPr>
      <w:r w:rsidRPr="00C61877">
        <w:rPr>
          <w:rFonts w:ascii="Garamond" w:hAnsi="Garamond" w:cs="Arial"/>
          <w:b/>
          <w:sz w:val="24"/>
          <w:szCs w:val="24"/>
        </w:rPr>
        <w:t>……..</w:t>
      </w:r>
      <w:r w:rsidRPr="00C61877">
        <w:rPr>
          <w:rFonts w:ascii="Garamond" w:hAnsi="Garamond"/>
          <w:sz w:val="24"/>
          <w:szCs w:val="24"/>
        </w:rPr>
        <w:t xml:space="preserve">au capital de </w:t>
      </w:r>
      <w:r w:rsidRPr="00C61877">
        <w:rPr>
          <w:rFonts w:ascii="Garamond" w:hAnsi="Garamond" w:cs="Arial"/>
          <w:b/>
          <w:sz w:val="24"/>
          <w:szCs w:val="24"/>
        </w:rPr>
        <w:t>…….</w:t>
      </w:r>
      <w:r w:rsidRPr="00C61877">
        <w:rPr>
          <w:rFonts w:ascii="Garamond" w:hAnsi="Garamond"/>
          <w:sz w:val="24"/>
          <w:szCs w:val="24"/>
        </w:rPr>
        <w:t xml:space="preserve"> €, dont le siège social est situé à  </w:t>
      </w:r>
      <w:r w:rsidRPr="00C61877">
        <w:rPr>
          <w:rFonts w:ascii="Garamond" w:hAnsi="Garamond" w:cs="Arial"/>
          <w:b/>
          <w:sz w:val="24"/>
          <w:szCs w:val="24"/>
        </w:rPr>
        <w:t xml:space="preserve">……, </w:t>
      </w:r>
      <w:r w:rsidRPr="00C61877">
        <w:rPr>
          <w:rFonts w:ascii="Garamond" w:hAnsi="Garamond"/>
          <w:sz w:val="24"/>
          <w:szCs w:val="24"/>
        </w:rPr>
        <w:t xml:space="preserve">immatriculée au registre du Commerce et Sociétés de </w:t>
      </w:r>
      <w:r w:rsidRPr="00C61877">
        <w:rPr>
          <w:rFonts w:ascii="Garamond" w:hAnsi="Garamond" w:cs="Arial"/>
          <w:b/>
          <w:sz w:val="24"/>
          <w:szCs w:val="24"/>
        </w:rPr>
        <w:t>…….</w:t>
      </w:r>
      <w:r w:rsidRPr="00C61877">
        <w:rPr>
          <w:rFonts w:ascii="Garamond" w:hAnsi="Garamond"/>
          <w:sz w:val="24"/>
          <w:szCs w:val="24"/>
        </w:rPr>
        <w:t xml:space="preserve"> sous le numéro </w:t>
      </w:r>
      <w:r w:rsidRPr="00C61877">
        <w:rPr>
          <w:rFonts w:ascii="Garamond" w:hAnsi="Garamond" w:cs="Arial"/>
          <w:b/>
          <w:sz w:val="24"/>
          <w:szCs w:val="24"/>
        </w:rPr>
        <w:t>……..</w:t>
      </w:r>
      <w:r w:rsidRPr="00C61877">
        <w:rPr>
          <w:rFonts w:ascii="Garamond" w:hAnsi="Garamond"/>
          <w:sz w:val="24"/>
          <w:szCs w:val="24"/>
        </w:rPr>
        <w:t xml:space="preserve"> elle-même représentée aux fins des présentes par </w:t>
      </w:r>
      <w:r w:rsidRPr="00C61877">
        <w:rPr>
          <w:rFonts w:ascii="Garamond" w:hAnsi="Garamond" w:cs="Arial"/>
          <w:b/>
          <w:sz w:val="24"/>
          <w:szCs w:val="24"/>
        </w:rPr>
        <w:t xml:space="preserve">………. </w:t>
      </w:r>
      <w:r w:rsidRPr="00C61877">
        <w:rPr>
          <w:rFonts w:ascii="Garamond" w:hAnsi="Garamond" w:cs="Arial"/>
          <w:sz w:val="24"/>
          <w:szCs w:val="24"/>
        </w:rPr>
        <w:t>en sa qualité de</w:t>
      </w:r>
      <w:r w:rsidRPr="00C61877">
        <w:rPr>
          <w:rFonts w:ascii="Garamond" w:hAnsi="Garamond" w:cs="Arial"/>
          <w:b/>
          <w:sz w:val="24"/>
          <w:szCs w:val="24"/>
        </w:rPr>
        <w:t xml:space="preserve"> …….</w:t>
      </w:r>
    </w:p>
    <w:p w:rsidR="00C61877" w:rsidRPr="00C61877" w:rsidRDefault="00C61877" w:rsidP="00C61877">
      <w:pPr>
        <w:rPr>
          <w:rFonts w:ascii="Garamond" w:hAnsi="Garamond"/>
          <w:b/>
          <w:sz w:val="24"/>
          <w:szCs w:val="24"/>
        </w:rPr>
      </w:pPr>
    </w:p>
    <w:p w:rsidR="00C61877" w:rsidRPr="00C61877" w:rsidRDefault="00C61877" w:rsidP="00C61877">
      <w:pPr>
        <w:jc w:val="right"/>
        <w:outlineLvl w:val="0"/>
        <w:rPr>
          <w:rFonts w:ascii="Garamond" w:hAnsi="Garamond"/>
          <w:b/>
          <w:sz w:val="24"/>
          <w:szCs w:val="24"/>
        </w:rPr>
      </w:pPr>
      <w:r w:rsidRPr="00C61877">
        <w:rPr>
          <w:rFonts w:ascii="Garamond" w:hAnsi="Garamond"/>
          <w:b/>
          <w:sz w:val="24"/>
          <w:szCs w:val="24"/>
        </w:rPr>
        <w:t>Ci-après dénommé(s) « le Mandant»</w:t>
      </w:r>
    </w:p>
    <w:p w:rsidR="00C61877" w:rsidRPr="00037247" w:rsidRDefault="00C61877" w:rsidP="00037247">
      <w:pPr>
        <w:jc w:val="right"/>
        <w:outlineLvl w:val="0"/>
        <w:rPr>
          <w:rFonts w:ascii="Garamond" w:hAnsi="Garamond"/>
          <w:b/>
          <w:sz w:val="24"/>
          <w:szCs w:val="24"/>
        </w:rPr>
      </w:pPr>
      <w:r w:rsidRPr="00C61877">
        <w:rPr>
          <w:rFonts w:ascii="Garamond" w:hAnsi="Garamond"/>
          <w:b/>
          <w:sz w:val="24"/>
          <w:szCs w:val="24"/>
        </w:rPr>
        <w:t>D’une part,</w:t>
      </w:r>
    </w:p>
    <w:p w:rsidR="00C61877" w:rsidRPr="00C61877" w:rsidRDefault="00C61877" w:rsidP="00C61877">
      <w:pPr>
        <w:jc w:val="both"/>
        <w:outlineLvl w:val="0"/>
        <w:rPr>
          <w:rFonts w:ascii="Garamond" w:hAnsi="Garamond"/>
          <w:b/>
          <w:sz w:val="24"/>
          <w:szCs w:val="24"/>
        </w:rPr>
      </w:pPr>
      <w:r w:rsidRPr="00C61877">
        <w:rPr>
          <w:rFonts w:ascii="Garamond" w:hAnsi="Garamond"/>
          <w:b/>
          <w:sz w:val="24"/>
          <w:szCs w:val="24"/>
        </w:rPr>
        <w:t>Et</w:t>
      </w:r>
    </w:p>
    <w:p w:rsidR="00C61877" w:rsidRPr="00C61877" w:rsidRDefault="00C61877" w:rsidP="00C61877">
      <w:pPr>
        <w:numPr>
          <w:ilvl w:val="0"/>
          <w:numId w:val="13"/>
        </w:numPr>
        <w:suppressAutoHyphens w:val="0"/>
        <w:autoSpaceDN/>
        <w:spacing w:after="0" w:line="240" w:lineRule="auto"/>
        <w:jc w:val="both"/>
        <w:textAlignment w:val="auto"/>
        <w:rPr>
          <w:rFonts w:ascii="Garamond" w:hAnsi="Garamond"/>
          <w:color w:val="000000"/>
          <w:sz w:val="24"/>
          <w:szCs w:val="24"/>
        </w:rPr>
      </w:pPr>
      <w:r w:rsidRPr="00C61877">
        <w:rPr>
          <w:rFonts w:ascii="Garamond" w:hAnsi="Garamond" w:cs="Arial"/>
          <w:b/>
          <w:sz w:val="24"/>
          <w:szCs w:val="24"/>
        </w:rPr>
        <w:t>……..</w:t>
      </w:r>
      <w:r w:rsidRPr="00C61877">
        <w:rPr>
          <w:rFonts w:ascii="Garamond" w:eastAsia="Arial Unicode MS" w:hAnsi="Garamond"/>
          <w:sz w:val="24"/>
          <w:szCs w:val="24"/>
        </w:rPr>
        <w:t xml:space="preserve">, Société </w:t>
      </w:r>
      <w:r w:rsidRPr="00C61877">
        <w:rPr>
          <w:rFonts w:ascii="Garamond" w:hAnsi="Garamond" w:cs="Arial"/>
          <w:b/>
          <w:sz w:val="24"/>
          <w:szCs w:val="24"/>
        </w:rPr>
        <w:t>……..</w:t>
      </w:r>
      <w:r w:rsidRPr="00C61877">
        <w:rPr>
          <w:rFonts w:ascii="Garamond" w:eastAsia="Arial Unicode MS" w:hAnsi="Garamond"/>
          <w:sz w:val="24"/>
          <w:szCs w:val="24"/>
        </w:rPr>
        <w:t xml:space="preserve"> au capital de </w:t>
      </w:r>
      <w:r w:rsidRPr="00C61877">
        <w:rPr>
          <w:rFonts w:ascii="Garamond" w:hAnsi="Garamond" w:cs="Arial"/>
          <w:b/>
          <w:sz w:val="24"/>
          <w:szCs w:val="24"/>
        </w:rPr>
        <w:t xml:space="preserve">…… </w:t>
      </w:r>
      <w:r w:rsidRPr="00C61877">
        <w:rPr>
          <w:rFonts w:ascii="Garamond" w:eastAsia="Arial Unicode MS" w:hAnsi="Garamond"/>
          <w:sz w:val="24"/>
          <w:szCs w:val="24"/>
        </w:rPr>
        <w:t>€, dont le siège social est</w:t>
      </w:r>
      <w:r w:rsidRPr="00C61877">
        <w:rPr>
          <w:rFonts w:ascii="Garamond" w:hAnsi="Garamond"/>
          <w:color w:val="000000"/>
          <w:sz w:val="24"/>
          <w:szCs w:val="24"/>
        </w:rPr>
        <w:t xml:space="preserve"> situé</w:t>
      </w:r>
      <w:r w:rsidRPr="00C61877">
        <w:rPr>
          <w:rFonts w:ascii="Garamond" w:hAnsi="Garamond" w:cs="Arial"/>
          <w:b/>
          <w:sz w:val="24"/>
          <w:szCs w:val="24"/>
        </w:rPr>
        <w:t>…….</w:t>
      </w:r>
      <w:r w:rsidRPr="00C61877">
        <w:rPr>
          <w:rFonts w:ascii="Garamond" w:eastAsia="Arial Unicode MS" w:hAnsi="Garamond"/>
          <w:sz w:val="24"/>
          <w:szCs w:val="24"/>
        </w:rPr>
        <w:t>, RCS</w:t>
      </w:r>
      <w:r w:rsidRPr="00C61877">
        <w:rPr>
          <w:rFonts w:ascii="Garamond" w:hAnsi="Garamond" w:cs="Arial"/>
          <w:b/>
          <w:sz w:val="24"/>
          <w:szCs w:val="24"/>
        </w:rPr>
        <w:t>……</w:t>
      </w:r>
      <w:r w:rsidRPr="00C61877">
        <w:rPr>
          <w:rFonts w:ascii="Garamond" w:eastAsia="Arial Unicode MS" w:hAnsi="Garamond"/>
          <w:sz w:val="24"/>
          <w:szCs w:val="24"/>
        </w:rPr>
        <w:t xml:space="preserve">, titulaire de la carte professionnelle </w:t>
      </w:r>
      <w:r w:rsidRPr="00C61877">
        <w:rPr>
          <w:rFonts w:ascii="Garamond" w:hAnsi="Garamond" w:cs="Arial"/>
          <w:b/>
          <w:sz w:val="24"/>
          <w:szCs w:val="24"/>
        </w:rPr>
        <w:t>…….</w:t>
      </w:r>
      <w:r w:rsidRPr="00C61877">
        <w:rPr>
          <w:rFonts w:ascii="Garamond" w:eastAsia="Arial Unicode MS" w:hAnsi="Garamond"/>
          <w:sz w:val="24"/>
          <w:szCs w:val="24"/>
        </w:rPr>
        <w:t xml:space="preserve"> « Transaction sur Immeubles et fonds de co</w:t>
      </w:r>
      <w:r w:rsidRPr="00C61877">
        <w:rPr>
          <w:rFonts w:ascii="Garamond" w:eastAsia="Arial Unicode MS" w:hAnsi="Garamond"/>
          <w:sz w:val="24"/>
          <w:szCs w:val="24"/>
        </w:rPr>
        <w:t>m</w:t>
      </w:r>
      <w:r w:rsidRPr="00C61877">
        <w:rPr>
          <w:rFonts w:ascii="Garamond" w:eastAsia="Arial Unicode MS" w:hAnsi="Garamond"/>
          <w:sz w:val="24"/>
          <w:szCs w:val="24"/>
        </w:rPr>
        <w:t xml:space="preserve">merce », délivrée par la Chambre de Commerce et d’Industrie de </w:t>
      </w:r>
      <w:r w:rsidRPr="00C61877">
        <w:rPr>
          <w:rFonts w:ascii="Garamond" w:hAnsi="Garamond" w:cs="Arial"/>
          <w:b/>
          <w:sz w:val="24"/>
          <w:szCs w:val="24"/>
        </w:rPr>
        <w:t>…….</w:t>
      </w:r>
      <w:r w:rsidRPr="00C61877">
        <w:rPr>
          <w:rFonts w:ascii="Garamond" w:eastAsia="Arial Unicode MS" w:hAnsi="Garamond"/>
          <w:sz w:val="24"/>
          <w:szCs w:val="24"/>
        </w:rPr>
        <w:t xml:space="preserve"> et garantie par</w:t>
      </w:r>
      <w:r w:rsidRPr="00C61877">
        <w:rPr>
          <w:rFonts w:ascii="Garamond" w:hAnsi="Garamond" w:cs="Arial"/>
          <w:b/>
          <w:sz w:val="24"/>
          <w:szCs w:val="24"/>
        </w:rPr>
        <w:t>……</w:t>
      </w:r>
      <w:r w:rsidRPr="00C61877">
        <w:rPr>
          <w:rFonts w:ascii="Garamond" w:hAnsi="Garamond"/>
          <w:color w:val="000000"/>
          <w:sz w:val="24"/>
          <w:szCs w:val="24"/>
        </w:rPr>
        <w:t xml:space="preserve">, </w:t>
      </w:r>
      <w:r w:rsidRPr="00C61877">
        <w:rPr>
          <w:rFonts w:ascii="Garamond" w:hAnsi="Garamond" w:cs="Arial"/>
          <w:b/>
          <w:sz w:val="24"/>
          <w:szCs w:val="24"/>
        </w:rPr>
        <w:t>……</w:t>
      </w:r>
      <w:r w:rsidRPr="00C61877">
        <w:rPr>
          <w:rFonts w:ascii="Garamond" w:hAnsi="Garamond"/>
          <w:color w:val="000000"/>
          <w:sz w:val="24"/>
          <w:szCs w:val="24"/>
        </w:rPr>
        <w:t>, dûment représentée aux fins des présentes par</w:t>
      </w:r>
      <w:r w:rsidRPr="00C61877">
        <w:rPr>
          <w:rFonts w:ascii="Garamond" w:hAnsi="Garamond" w:cs="Arial"/>
          <w:b/>
          <w:sz w:val="24"/>
          <w:szCs w:val="24"/>
        </w:rPr>
        <w:t>……</w:t>
      </w:r>
      <w:r w:rsidRPr="00C61877">
        <w:rPr>
          <w:rFonts w:ascii="Garamond" w:hAnsi="Garamond"/>
          <w:color w:val="000000"/>
          <w:sz w:val="24"/>
          <w:szCs w:val="24"/>
        </w:rPr>
        <w:t>, son gérant, dûment habilité à l’effet des présentes</w:t>
      </w:r>
    </w:p>
    <w:p w:rsidR="00C61877" w:rsidRPr="00C61877" w:rsidRDefault="00C61877" w:rsidP="00C61877">
      <w:pPr>
        <w:jc w:val="right"/>
        <w:outlineLvl w:val="0"/>
        <w:rPr>
          <w:rFonts w:ascii="Garamond" w:hAnsi="Garamond"/>
          <w:b/>
          <w:sz w:val="24"/>
          <w:szCs w:val="24"/>
        </w:rPr>
      </w:pPr>
      <w:r w:rsidRPr="00C61877">
        <w:rPr>
          <w:rFonts w:ascii="Garamond" w:hAnsi="Garamond"/>
          <w:b/>
          <w:sz w:val="24"/>
          <w:szCs w:val="24"/>
        </w:rPr>
        <w:t>Ci-après dénommés « le Mandataire »</w:t>
      </w:r>
    </w:p>
    <w:p w:rsidR="00C61877" w:rsidRPr="00C61877" w:rsidRDefault="00C61877" w:rsidP="00C61877">
      <w:pPr>
        <w:jc w:val="right"/>
        <w:outlineLvl w:val="0"/>
        <w:rPr>
          <w:rFonts w:ascii="Garamond" w:hAnsi="Garamond"/>
          <w:b/>
          <w:sz w:val="24"/>
          <w:szCs w:val="24"/>
        </w:rPr>
      </w:pPr>
      <w:r w:rsidRPr="00C61877">
        <w:rPr>
          <w:rFonts w:ascii="Garamond" w:hAnsi="Garamond"/>
          <w:b/>
          <w:sz w:val="24"/>
          <w:szCs w:val="24"/>
        </w:rPr>
        <w:t>D’autre part,</w:t>
      </w:r>
    </w:p>
    <w:p w:rsidR="00C61877" w:rsidRPr="00833AD4" w:rsidRDefault="00833AD4" w:rsidP="00821399">
      <w:pPr>
        <w:spacing w:after="0"/>
        <w:jc w:val="center"/>
        <w:outlineLvl w:val="0"/>
        <w:rPr>
          <w:rFonts w:ascii="Garamond" w:hAnsi="Garamond"/>
          <w:b/>
          <w:color w:val="7030A0"/>
          <w:sz w:val="24"/>
          <w:szCs w:val="24"/>
        </w:rPr>
      </w:pPr>
      <w:r>
        <w:rPr>
          <w:rFonts w:ascii="Garamond" w:hAnsi="Garamond"/>
          <w:b/>
          <w:color w:val="7030A0"/>
          <w:sz w:val="24"/>
          <w:szCs w:val="24"/>
        </w:rPr>
        <w:lastRenderedPageBreak/>
        <w:t xml:space="preserve">IL A ETE CONVENU CE QUI SUIT : </w:t>
      </w:r>
    </w:p>
    <w:p w:rsidR="00C61877" w:rsidRPr="00C61877" w:rsidRDefault="00C61877" w:rsidP="00821399">
      <w:pPr>
        <w:numPr>
          <w:ilvl w:val="0"/>
          <w:numId w:val="14"/>
        </w:numPr>
        <w:suppressAutoHyphens w:val="0"/>
        <w:autoSpaceDN/>
        <w:spacing w:after="0" w:line="240" w:lineRule="auto"/>
        <w:jc w:val="both"/>
        <w:textAlignment w:val="auto"/>
        <w:outlineLvl w:val="0"/>
        <w:rPr>
          <w:rFonts w:ascii="Garamond" w:hAnsi="Garamond"/>
          <w:b/>
          <w:color w:val="7030A0"/>
          <w:sz w:val="24"/>
          <w:szCs w:val="24"/>
        </w:rPr>
      </w:pPr>
      <w:r w:rsidRPr="00C61877">
        <w:rPr>
          <w:rFonts w:ascii="Garamond" w:hAnsi="Garamond"/>
          <w:b/>
          <w:color w:val="7030A0"/>
          <w:sz w:val="24"/>
          <w:szCs w:val="24"/>
        </w:rPr>
        <w:t>MISSION</w:t>
      </w:r>
    </w:p>
    <w:p w:rsidR="00C61877" w:rsidRPr="00C61877" w:rsidRDefault="00C61877" w:rsidP="00821399">
      <w:pPr>
        <w:spacing w:after="0"/>
        <w:jc w:val="both"/>
        <w:rPr>
          <w:rFonts w:ascii="Garamond" w:hAnsi="Garamond"/>
          <w:sz w:val="24"/>
          <w:szCs w:val="24"/>
        </w:rPr>
      </w:pPr>
      <w:r w:rsidRPr="00C61877">
        <w:rPr>
          <w:rFonts w:ascii="Garamond" w:hAnsi="Garamond"/>
          <w:sz w:val="24"/>
          <w:szCs w:val="24"/>
        </w:rPr>
        <w:t>Par les présentes, le Mandant confère au Mandataire, qui l’accepte, un mandat simple de recherche de locataire(s) pour les biens immobiliers, ci-après désignés.</w:t>
      </w:r>
    </w:p>
    <w:p w:rsidR="00C61877" w:rsidRPr="00C61877" w:rsidRDefault="00C61877" w:rsidP="00821399">
      <w:pPr>
        <w:spacing w:after="0"/>
        <w:jc w:val="both"/>
        <w:rPr>
          <w:rFonts w:ascii="Garamond" w:hAnsi="Garamond"/>
          <w:sz w:val="24"/>
          <w:szCs w:val="24"/>
        </w:rPr>
      </w:pPr>
      <w:r w:rsidRPr="00C61877">
        <w:rPr>
          <w:rFonts w:ascii="Garamond" w:hAnsi="Garamond"/>
          <w:sz w:val="24"/>
          <w:szCs w:val="24"/>
        </w:rPr>
        <w:t>Le Mandant déclare qu'il est le légitime propriétaire des biens immobiliers ci-après désignés, qu'il détient tous les pouvoirs et a la capacité juridique d’en disposer librement.</w:t>
      </w:r>
    </w:p>
    <w:p w:rsidR="00C61877" w:rsidRPr="00C61877" w:rsidRDefault="00C61877" w:rsidP="00821399">
      <w:pPr>
        <w:spacing w:after="0"/>
        <w:jc w:val="both"/>
        <w:rPr>
          <w:rFonts w:ascii="Garamond" w:hAnsi="Garamond"/>
          <w:sz w:val="24"/>
          <w:szCs w:val="24"/>
        </w:rPr>
      </w:pPr>
      <w:r w:rsidRPr="00C61877">
        <w:rPr>
          <w:rFonts w:ascii="Garamond" w:hAnsi="Garamond"/>
          <w:sz w:val="24"/>
          <w:szCs w:val="24"/>
        </w:rPr>
        <w:t>Le Mandant déclare qu'il ne fait l'objet d'aucune procédure collective et qu'il n'est pas en état de cessation des paiements au sens de la loi du 26 juillet 2005 sur la sauvegarde des entreprises, relative au redressement et à la liquidation judiciaire.</w:t>
      </w:r>
    </w:p>
    <w:p w:rsidR="00C61877" w:rsidRPr="00C61877" w:rsidRDefault="00C61877" w:rsidP="00821399">
      <w:pPr>
        <w:spacing w:after="0"/>
        <w:jc w:val="both"/>
        <w:rPr>
          <w:rFonts w:ascii="Garamond" w:hAnsi="Garamond"/>
          <w:sz w:val="24"/>
          <w:szCs w:val="24"/>
        </w:rPr>
      </w:pPr>
      <w:r w:rsidRPr="00C61877">
        <w:rPr>
          <w:rFonts w:ascii="Garamond" w:hAnsi="Garamond"/>
          <w:sz w:val="24"/>
          <w:szCs w:val="24"/>
        </w:rPr>
        <w:t xml:space="preserve">Le Mandant déclare enfin que la situation juridique et hypothécaire des biens immobiliers en cause ne fait pas obstacle à l’exécution du présent mandat, et ne met pas en péril les intérêts du ou des futurs locataires. </w:t>
      </w:r>
    </w:p>
    <w:p w:rsidR="00C61877" w:rsidRDefault="00C61877" w:rsidP="00821399">
      <w:pPr>
        <w:spacing w:after="0"/>
        <w:jc w:val="both"/>
        <w:rPr>
          <w:rFonts w:ascii="Garamond" w:hAnsi="Garamond"/>
          <w:sz w:val="24"/>
          <w:szCs w:val="24"/>
        </w:rPr>
      </w:pPr>
      <w:r w:rsidRPr="00C61877">
        <w:rPr>
          <w:rFonts w:ascii="Garamond" w:hAnsi="Garamond"/>
          <w:sz w:val="24"/>
          <w:szCs w:val="24"/>
        </w:rPr>
        <w:t>Le Mandant garantit le Mandataire de tout recou</w:t>
      </w:r>
      <w:r w:rsidR="00833AD4">
        <w:rPr>
          <w:rFonts w:ascii="Garamond" w:hAnsi="Garamond"/>
          <w:sz w:val="24"/>
          <w:szCs w:val="24"/>
        </w:rPr>
        <w:t>rs du fait de ces déclarations.</w:t>
      </w:r>
    </w:p>
    <w:p w:rsidR="00821399" w:rsidRPr="00C61877" w:rsidRDefault="00821399" w:rsidP="00821399">
      <w:pPr>
        <w:spacing w:after="0"/>
        <w:jc w:val="both"/>
        <w:rPr>
          <w:rFonts w:ascii="Garamond" w:hAnsi="Garamond"/>
          <w:sz w:val="24"/>
          <w:szCs w:val="24"/>
        </w:rPr>
      </w:pPr>
    </w:p>
    <w:p w:rsidR="00C61877" w:rsidRPr="00833AD4" w:rsidRDefault="00C61877" w:rsidP="00C61877">
      <w:pPr>
        <w:jc w:val="both"/>
        <w:rPr>
          <w:rFonts w:ascii="Garamond" w:hAnsi="Garamond"/>
          <w:color w:val="7030A0"/>
          <w:sz w:val="24"/>
          <w:szCs w:val="24"/>
        </w:rPr>
      </w:pPr>
      <w:r w:rsidRPr="00C61877">
        <w:rPr>
          <w:rFonts w:ascii="Garamond" w:hAnsi="Garamond"/>
          <w:b/>
          <w:color w:val="7030A0"/>
          <w:sz w:val="24"/>
          <w:szCs w:val="24"/>
        </w:rPr>
        <w:t>1.1</w:t>
      </w:r>
      <w:r w:rsidRPr="00C61877">
        <w:rPr>
          <w:rFonts w:ascii="Garamond" w:hAnsi="Garamond"/>
          <w:color w:val="7030A0"/>
          <w:sz w:val="24"/>
          <w:szCs w:val="24"/>
        </w:rPr>
        <w:t xml:space="preserve"> </w:t>
      </w:r>
      <w:r w:rsidRPr="00C61877">
        <w:rPr>
          <w:rFonts w:ascii="Garamond" w:hAnsi="Garamond"/>
          <w:b/>
          <w:color w:val="7030A0"/>
          <w:sz w:val="24"/>
          <w:szCs w:val="24"/>
          <w:u w:val="single"/>
        </w:rPr>
        <w:t>Désignation des biens immobiliers :</w:t>
      </w:r>
    </w:p>
    <w:p w:rsidR="00C61877" w:rsidRDefault="00C61877" w:rsidP="00833AD4">
      <w:pPr>
        <w:numPr>
          <w:ilvl w:val="0"/>
          <w:numId w:val="15"/>
        </w:numPr>
        <w:suppressAutoHyphens w:val="0"/>
        <w:autoSpaceDN/>
        <w:spacing w:after="0" w:line="240" w:lineRule="auto"/>
        <w:jc w:val="both"/>
        <w:textAlignment w:val="auto"/>
        <w:rPr>
          <w:rFonts w:ascii="Garamond" w:hAnsi="Garamond"/>
          <w:sz w:val="24"/>
          <w:szCs w:val="24"/>
        </w:rPr>
      </w:pPr>
      <w:r w:rsidRPr="00C61877">
        <w:rPr>
          <w:rFonts w:ascii="Garamond" w:hAnsi="Garamond"/>
          <w:sz w:val="24"/>
          <w:szCs w:val="24"/>
        </w:rPr>
        <w:t xml:space="preserve">Adresse : </w:t>
      </w:r>
    </w:p>
    <w:p w:rsidR="00833AD4" w:rsidRPr="00833AD4" w:rsidRDefault="00833AD4" w:rsidP="00833AD4">
      <w:pPr>
        <w:suppressAutoHyphens w:val="0"/>
        <w:autoSpaceDN/>
        <w:spacing w:after="0" w:line="240" w:lineRule="auto"/>
        <w:ind w:left="720"/>
        <w:jc w:val="both"/>
        <w:textAlignment w:val="auto"/>
        <w:rPr>
          <w:rFonts w:ascii="Garamond" w:hAnsi="Garamond"/>
          <w:sz w:val="24"/>
          <w:szCs w:val="24"/>
        </w:rPr>
      </w:pPr>
    </w:p>
    <w:p w:rsidR="00C61877" w:rsidRPr="00C61877" w:rsidRDefault="00C61877" w:rsidP="00C61877">
      <w:pPr>
        <w:numPr>
          <w:ilvl w:val="0"/>
          <w:numId w:val="15"/>
        </w:numPr>
        <w:suppressAutoHyphens w:val="0"/>
        <w:autoSpaceDN/>
        <w:spacing w:after="0" w:line="240" w:lineRule="auto"/>
        <w:jc w:val="both"/>
        <w:textAlignment w:val="auto"/>
        <w:rPr>
          <w:rFonts w:ascii="Garamond" w:hAnsi="Garamond"/>
          <w:sz w:val="24"/>
          <w:szCs w:val="24"/>
        </w:rPr>
      </w:pPr>
      <w:r w:rsidRPr="00C61877">
        <w:rPr>
          <w:rFonts w:ascii="Garamond" w:hAnsi="Garamond" w:cs="Arial"/>
          <w:sz w:val="24"/>
          <w:szCs w:val="24"/>
        </w:rPr>
        <w:t>Désignation :</w:t>
      </w:r>
    </w:p>
    <w:p w:rsidR="00C61877" w:rsidRPr="00C61877" w:rsidRDefault="00C61877" w:rsidP="00C61877">
      <w:pPr>
        <w:tabs>
          <w:tab w:val="left" w:pos="567"/>
          <w:tab w:val="left" w:pos="4820"/>
          <w:tab w:val="right" w:pos="8789"/>
        </w:tabs>
        <w:overflowPunct w:val="0"/>
        <w:autoSpaceDE w:val="0"/>
        <w:adjustRightInd w:val="0"/>
        <w:ind w:left="720"/>
        <w:jc w:val="both"/>
        <w:rPr>
          <w:rFonts w:ascii="Garamond" w:hAnsi="Garamond"/>
          <w:i/>
          <w:sz w:val="24"/>
          <w:szCs w:val="24"/>
        </w:rPr>
      </w:pPr>
      <w:r w:rsidRPr="00C61877">
        <w:rPr>
          <w:rFonts w:ascii="Garamond" w:hAnsi="Garamond"/>
          <w:i/>
          <w:sz w:val="24"/>
          <w:szCs w:val="24"/>
        </w:rPr>
        <w:t>Enumérer ici les différents locaux objets du mandat, avec le plus de précisions possibles, et en renvoyant, à chaque fois que la situation le permet, à un plan qui demeurera annexé au mandat, en précisant en outre, si l’immeuble est en copropriété,</w:t>
      </w:r>
      <w:r w:rsidR="00821399">
        <w:rPr>
          <w:rFonts w:ascii="Garamond" w:hAnsi="Garamond"/>
          <w:i/>
          <w:sz w:val="24"/>
          <w:szCs w:val="24"/>
        </w:rPr>
        <w:t xml:space="preserve"> le numéro des lots concernés…</w:t>
      </w:r>
    </w:p>
    <w:p w:rsidR="00C61877" w:rsidRPr="00821399" w:rsidRDefault="00C61877" w:rsidP="00821399">
      <w:pPr>
        <w:tabs>
          <w:tab w:val="left" w:pos="567"/>
          <w:tab w:val="left" w:pos="4820"/>
          <w:tab w:val="right" w:pos="8789"/>
        </w:tabs>
        <w:overflowPunct w:val="0"/>
        <w:autoSpaceDE w:val="0"/>
        <w:adjustRightInd w:val="0"/>
        <w:jc w:val="both"/>
        <w:rPr>
          <w:rFonts w:ascii="Garamond" w:hAnsi="Garamond"/>
          <w:sz w:val="24"/>
          <w:szCs w:val="24"/>
        </w:rPr>
      </w:pPr>
      <w:r w:rsidRPr="00C61877">
        <w:rPr>
          <w:rFonts w:ascii="Garamond" w:hAnsi="Garamond"/>
          <w:sz w:val="24"/>
          <w:szCs w:val="24"/>
        </w:rPr>
        <w:t>Tels au surplus que lesdits locaux se poursuivent et comportent, le preneur déclarant parfaitement les connaître, et les acceptant dans l’état où ils se trouvent, sans répéti</w:t>
      </w:r>
      <w:r w:rsidR="00821399">
        <w:rPr>
          <w:rFonts w:ascii="Garamond" w:hAnsi="Garamond"/>
          <w:sz w:val="24"/>
          <w:szCs w:val="24"/>
        </w:rPr>
        <w:t>tion ni recours d’aucune sorte.</w:t>
      </w:r>
    </w:p>
    <w:p w:rsidR="00C61877" w:rsidRDefault="00C61877" w:rsidP="00821399">
      <w:pPr>
        <w:numPr>
          <w:ilvl w:val="0"/>
          <w:numId w:val="16"/>
        </w:numPr>
        <w:suppressAutoHyphens w:val="0"/>
        <w:autoSpaceDN/>
        <w:spacing w:after="0" w:line="240" w:lineRule="auto"/>
        <w:jc w:val="both"/>
        <w:textAlignment w:val="auto"/>
        <w:rPr>
          <w:rFonts w:ascii="Garamond" w:hAnsi="Garamond"/>
          <w:sz w:val="24"/>
          <w:szCs w:val="24"/>
        </w:rPr>
      </w:pPr>
      <w:r w:rsidRPr="00C61877">
        <w:rPr>
          <w:rFonts w:ascii="Garamond" w:hAnsi="Garamond"/>
          <w:sz w:val="24"/>
          <w:szCs w:val="24"/>
        </w:rPr>
        <w:t>Le Mandant déclare expressément que le bien est à usage de</w:t>
      </w:r>
      <w:r w:rsidRPr="00C61877">
        <w:rPr>
          <w:rFonts w:ascii="Garamond" w:hAnsi="Garamond" w:cs="Arial"/>
          <w:b/>
          <w:sz w:val="24"/>
          <w:szCs w:val="24"/>
        </w:rPr>
        <w:t>…….</w:t>
      </w:r>
      <w:r w:rsidRPr="00C61877">
        <w:rPr>
          <w:rFonts w:ascii="Garamond" w:hAnsi="Garamond"/>
          <w:sz w:val="24"/>
          <w:szCs w:val="24"/>
        </w:rPr>
        <w:t>. Le Mandataire est d</w:t>
      </w:r>
      <w:r w:rsidRPr="00C61877">
        <w:rPr>
          <w:rFonts w:ascii="Garamond" w:hAnsi="Garamond"/>
          <w:sz w:val="24"/>
          <w:szCs w:val="24"/>
        </w:rPr>
        <w:t>é</w:t>
      </w:r>
      <w:r w:rsidRPr="00C61877">
        <w:rPr>
          <w:rFonts w:ascii="Garamond" w:hAnsi="Garamond"/>
          <w:sz w:val="24"/>
          <w:szCs w:val="24"/>
        </w:rPr>
        <w:t>gagé de toute responsabilité à cet égard.</w:t>
      </w:r>
    </w:p>
    <w:p w:rsidR="00821399" w:rsidRPr="00821399" w:rsidRDefault="00821399" w:rsidP="00821399">
      <w:pPr>
        <w:suppressAutoHyphens w:val="0"/>
        <w:autoSpaceDN/>
        <w:spacing w:after="0" w:line="240" w:lineRule="auto"/>
        <w:ind w:left="720"/>
        <w:jc w:val="both"/>
        <w:textAlignment w:val="auto"/>
        <w:rPr>
          <w:rFonts w:ascii="Garamond" w:hAnsi="Garamond"/>
          <w:sz w:val="24"/>
          <w:szCs w:val="24"/>
        </w:rPr>
      </w:pPr>
    </w:p>
    <w:p w:rsidR="00C61877" w:rsidRDefault="00C61877" w:rsidP="00C61877">
      <w:pPr>
        <w:numPr>
          <w:ilvl w:val="0"/>
          <w:numId w:val="16"/>
        </w:numPr>
        <w:suppressAutoHyphens w:val="0"/>
        <w:autoSpaceDN/>
        <w:spacing w:after="0" w:line="240" w:lineRule="auto"/>
        <w:jc w:val="both"/>
        <w:textAlignment w:val="auto"/>
        <w:rPr>
          <w:rFonts w:ascii="Garamond" w:hAnsi="Garamond"/>
          <w:sz w:val="24"/>
          <w:szCs w:val="24"/>
        </w:rPr>
      </w:pPr>
      <w:r w:rsidRPr="00C61877">
        <w:rPr>
          <w:rFonts w:ascii="Garamond" w:hAnsi="Garamond"/>
          <w:sz w:val="24"/>
          <w:szCs w:val="24"/>
        </w:rPr>
        <w:t xml:space="preserve">Le Mandant certifie que les informations transmises au Mandataire sont sincères et exactes et garantit le Mandataire de tout recours à cet égard. </w:t>
      </w:r>
    </w:p>
    <w:p w:rsidR="00821399" w:rsidRPr="00821399" w:rsidRDefault="00821399" w:rsidP="00821399">
      <w:pPr>
        <w:suppressAutoHyphens w:val="0"/>
        <w:autoSpaceDN/>
        <w:spacing w:after="0" w:line="240" w:lineRule="auto"/>
        <w:ind w:left="720"/>
        <w:jc w:val="both"/>
        <w:textAlignment w:val="auto"/>
        <w:rPr>
          <w:rFonts w:ascii="Garamond" w:hAnsi="Garamond"/>
          <w:sz w:val="24"/>
          <w:szCs w:val="24"/>
        </w:rPr>
      </w:pPr>
    </w:p>
    <w:p w:rsidR="00C61877" w:rsidRPr="00821399" w:rsidRDefault="00C61877" w:rsidP="00C61877">
      <w:pPr>
        <w:jc w:val="both"/>
        <w:rPr>
          <w:rFonts w:ascii="Garamond" w:hAnsi="Garamond"/>
          <w:color w:val="7030A0"/>
          <w:sz w:val="24"/>
          <w:szCs w:val="24"/>
        </w:rPr>
      </w:pPr>
      <w:r w:rsidRPr="00C61877">
        <w:rPr>
          <w:rFonts w:ascii="Garamond" w:hAnsi="Garamond"/>
          <w:b/>
          <w:color w:val="7030A0"/>
          <w:sz w:val="24"/>
          <w:szCs w:val="24"/>
        </w:rPr>
        <w:t>1.2</w:t>
      </w:r>
      <w:r w:rsidRPr="00C61877">
        <w:rPr>
          <w:rFonts w:ascii="Garamond" w:hAnsi="Garamond"/>
          <w:color w:val="7030A0"/>
          <w:sz w:val="24"/>
          <w:szCs w:val="24"/>
        </w:rPr>
        <w:t xml:space="preserve"> </w:t>
      </w:r>
      <w:r w:rsidRPr="00C61877">
        <w:rPr>
          <w:rFonts w:ascii="Garamond" w:hAnsi="Garamond"/>
          <w:b/>
          <w:color w:val="7030A0"/>
          <w:sz w:val="24"/>
          <w:szCs w:val="24"/>
          <w:u w:val="single"/>
        </w:rPr>
        <w:t>Conditions de location :</w:t>
      </w:r>
    </w:p>
    <w:p w:rsidR="00C61877" w:rsidRPr="00821399" w:rsidRDefault="00C61877" w:rsidP="00C61877">
      <w:pPr>
        <w:jc w:val="both"/>
        <w:rPr>
          <w:rFonts w:ascii="Garamond" w:hAnsi="Garamond"/>
          <w:sz w:val="24"/>
          <w:szCs w:val="24"/>
        </w:rPr>
      </w:pPr>
      <w:r w:rsidRPr="00C61877">
        <w:rPr>
          <w:rFonts w:ascii="Garamond" w:hAnsi="Garamond"/>
          <w:sz w:val="24"/>
          <w:szCs w:val="24"/>
        </w:rPr>
        <w:t>Le Mandataire présentera les biens ci-dessus dési</w:t>
      </w:r>
      <w:r w:rsidR="00821399">
        <w:rPr>
          <w:rFonts w:ascii="Garamond" w:hAnsi="Garamond"/>
          <w:sz w:val="24"/>
          <w:szCs w:val="24"/>
        </w:rPr>
        <w:t>gnés aux conditions suivantes :</w:t>
      </w:r>
    </w:p>
    <w:p w:rsidR="00C61877" w:rsidRPr="00C61877" w:rsidRDefault="00C61877" w:rsidP="00C61877">
      <w:pPr>
        <w:numPr>
          <w:ilvl w:val="0"/>
          <w:numId w:val="16"/>
        </w:numPr>
        <w:suppressAutoHyphens w:val="0"/>
        <w:autoSpaceDN/>
        <w:spacing w:after="0" w:line="240" w:lineRule="auto"/>
        <w:jc w:val="both"/>
        <w:textAlignment w:val="auto"/>
        <w:rPr>
          <w:rFonts w:ascii="Garamond" w:hAnsi="Garamond"/>
          <w:sz w:val="24"/>
          <w:szCs w:val="24"/>
        </w:rPr>
      </w:pPr>
      <w:r w:rsidRPr="00C61877">
        <w:rPr>
          <w:rFonts w:ascii="Garamond" w:hAnsi="Garamond"/>
          <w:sz w:val="24"/>
          <w:szCs w:val="24"/>
        </w:rPr>
        <w:t>Nature du bail : Bail commercial/ou, bail courte durée/ou, convention d’occupation pr</w:t>
      </w:r>
      <w:r w:rsidRPr="00C61877">
        <w:rPr>
          <w:rFonts w:ascii="Garamond" w:hAnsi="Garamond"/>
          <w:sz w:val="24"/>
          <w:szCs w:val="24"/>
        </w:rPr>
        <w:t>é</w:t>
      </w:r>
      <w:r w:rsidRPr="00C61877">
        <w:rPr>
          <w:rFonts w:ascii="Garamond" w:hAnsi="Garamond"/>
          <w:sz w:val="24"/>
          <w:szCs w:val="24"/>
        </w:rPr>
        <w:t>caire /ou, bail professionnel….</w:t>
      </w:r>
    </w:p>
    <w:p w:rsidR="00C61877" w:rsidRPr="00C61877" w:rsidRDefault="00C61877" w:rsidP="00C61877">
      <w:pPr>
        <w:numPr>
          <w:ilvl w:val="0"/>
          <w:numId w:val="16"/>
        </w:numPr>
        <w:suppressAutoHyphens w:val="0"/>
        <w:autoSpaceDN/>
        <w:spacing w:after="0" w:line="240" w:lineRule="auto"/>
        <w:jc w:val="both"/>
        <w:textAlignment w:val="auto"/>
        <w:rPr>
          <w:rFonts w:ascii="Garamond" w:hAnsi="Garamond"/>
          <w:sz w:val="24"/>
          <w:szCs w:val="24"/>
        </w:rPr>
      </w:pPr>
      <w:r w:rsidRPr="00C61877">
        <w:rPr>
          <w:rFonts w:ascii="Garamond" w:hAnsi="Garamond"/>
          <w:sz w:val="24"/>
          <w:szCs w:val="24"/>
        </w:rPr>
        <w:t>Loyer annuel : …………….€/annuel hors charges et hors taxes,</w:t>
      </w:r>
    </w:p>
    <w:p w:rsidR="00C61877" w:rsidRPr="00C61877" w:rsidRDefault="00C61877" w:rsidP="00C61877">
      <w:pPr>
        <w:numPr>
          <w:ilvl w:val="0"/>
          <w:numId w:val="16"/>
        </w:numPr>
        <w:suppressAutoHyphens w:val="0"/>
        <w:autoSpaceDN/>
        <w:spacing w:after="0" w:line="240" w:lineRule="auto"/>
        <w:jc w:val="both"/>
        <w:textAlignment w:val="auto"/>
        <w:rPr>
          <w:rFonts w:ascii="Garamond" w:hAnsi="Garamond"/>
          <w:sz w:val="24"/>
          <w:szCs w:val="24"/>
        </w:rPr>
      </w:pPr>
      <w:r w:rsidRPr="00C61877">
        <w:rPr>
          <w:rFonts w:ascii="Garamond" w:hAnsi="Garamond"/>
          <w:sz w:val="24"/>
          <w:szCs w:val="24"/>
        </w:rPr>
        <w:t>Charges </w:t>
      </w:r>
      <w:r w:rsidRPr="00C61877">
        <w:rPr>
          <w:rFonts w:ascii="Garamond" w:hAnsi="Garamond" w:cs="Arial"/>
          <w:b/>
          <w:sz w:val="24"/>
          <w:szCs w:val="24"/>
        </w:rPr>
        <w:t>:………….</w:t>
      </w:r>
    </w:p>
    <w:p w:rsidR="00C61877" w:rsidRPr="00C61877" w:rsidRDefault="00C61877" w:rsidP="00C61877">
      <w:pPr>
        <w:numPr>
          <w:ilvl w:val="0"/>
          <w:numId w:val="16"/>
        </w:numPr>
        <w:suppressAutoHyphens w:val="0"/>
        <w:autoSpaceDN/>
        <w:spacing w:after="0" w:line="240" w:lineRule="auto"/>
        <w:jc w:val="both"/>
        <w:textAlignment w:val="auto"/>
        <w:rPr>
          <w:rFonts w:ascii="Garamond" w:hAnsi="Garamond"/>
          <w:sz w:val="24"/>
          <w:szCs w:val="24"/>
        </w:rPr>
      </w:pPr>
      <w:r w:rsidRPr="00C61877">
        <w:rPr>
          <w:rFonts w:ascii="Garamond" w:hAnsi="Garamond"/>
          <w:sz w:val="24"/>
          <w:szCs w:val="24"/>
        </w:rPr>
        <w:t>Périodicité du paiement :</w:t>
      </w:r>
      <w:r w:rsidRPr="00C61877">
        <w:rPr>
          <w:rFonts w:ascii="Garamond" w:hAnsi="Garamond" w:cs="Arial"/>
          <w:b/>
          <w:sz w:val="24"/>
          <w:szCs w:val="24"/>
        </w:rPr>
        <w:t>……,</w:t>
      </w:r>
    </w:p>
    <w:p w:rsidR="00C61877" w:rsidRPr="00C61877" w:rsidRDefault="00C61877" w:rsidP="00C61877">
      <w:pPr>
        <w:numPr>
          <w:ilvl w:val="0"/>
          <w:numId w:val="16"/>
        </w:numPr>
        <w:suppressAutoHyphens w:val="0"/>
        <w:autoSpaceDN/>
        <w:spacing w:after="0" w:line="240" w:lineRule="auto"/>
        <w:jc w:val="both"/>
        <w:textAlignment w:val="auto"/>
        <w:rPr>
          <w:rFonts w:ascii="Garamond" w:hAnsi="Garamond"/>
          <w:sz w:val="24"/>
          <w:szCs w:val="24"/>
        </w:rPr>
      </w:pPr>
      <w:r w:rsidRPr="00C61877">
        <w:rPr>
          <w:rFonts w:ascii="Garamond" w:hAnsi="Garamond"/>
          <w:sz w:val="24"/>
          <w:szCs w:val="24"/>
        </w:rPr>
        <w:t>Régime fiscal : Taxe sur la Valeur Ajoutée (T.V.A) /ou, non-assujetti/ ou, CRL </w:t>
      </w:r>
    </w:p>
    <w:p w:rsidR="00C61877" w:rsidRPr="00C61877" w:rsidRDefault="00C61877" w:rsidP="00C61877">
      <w:pPr>
        <w:numPr>
          <w:ilvl w:val="0"/>
          <w:numId w:val="16"/>
        </w:numPr>
        <w:suppressAutoHyphens w:val="0"/>
        <w:autoSpaceDN/>
        <w:spacing w:after="0" w:line="240" w:lineRule="auto"/>
        <w:jc w:val="both"/>
        <w:textAlignment w:val="auto"/>
        <w:rPr>
          <w:rFonts w:ascii="Garamond" w:hAnsi="Garamond"/>
          <w:sz w:val="24"/>
          <w:szCs w:val="24"/>
        </w:rPr>
      </w:pPr>
      <w:r w:rsidRPr="00C61877">
        <w:rPr>
          <w:rFonts w:ascii="Garamond" w:hAnsi="Garamond"/>
          <w:sz w:val="24"/>
          <w:szCs w:val="24"/>
        </w:rPr>
        <w:t>Indexation suivant l’indice ILAT ou ILC :……..</w:t>
      </w:r>
    </w:p>
    <w:p w:rsidR="00C61877" w:rsidRPr="00C61877" w:rsidRDefault="00C61877" w:rsidP="00C61877">
      <w:pPr>
        <w:numPr>
          <w:ilvl w:val="0"/>
          <w:numId w:val="16"/>
        </w:numPr>
        <w:suppressAutoHyphens w:val="0"/>
        <w:autoSpaceDN/>
        <w:spacing w:after="0" w:line="240" w:lineRule="auto"/>
        <w:jc w:val="both"/>
        <w:textAlignment w:val="auto"/>
        <w:rPr>
          <w:rFonts w:ascii="Garamond" w:hAnsi="Garamond"/>
          <w:sz w:val="24"/>
          <w:szCs w:val="24"/>
        </w:rPr>
      </w:pPr>
      <w:r w:rsidRPr="00C61877">
        <w:rPr>
          <w:rFonts w:ascii="Garamond" w:hAnsi="Garamond"/>
          <w:sz w:val="24"/>
          <w:szCs w:val="24"/>
        </w:rPr>
        <w:t>Dépôt de garantie : ………</w:t>
      </w:r>
    </w:p>
    <w:p w:rsidR="00C61877" w:rsidRPr="00C61877" w:rsidRDefault="00C61877" w:rsidP="00C61877">
      <w:pPr>
        <w:numPr>
          <w:ilvl w:val="0"/>
          <w:numId w:val="16"/>
        </w:numPr>
        <w:suppressAutoHyphens w:val="0"/>
        <w:autoSpaceDN/>
        <w:spacing w:after="0" w:line="240" w:lineRule="auto"/>
        <w:jc w:val="both"/>
        <w:textAlignment w:val="auto"/>
        <w:rPr>
          <w:rFonts w:ascii="Garamond" w:hAnsi="Garamond"/>
          <w:sz w:val="24"/>
          <w:szCs w:val="24"/>
        </w:rPr>
      </w:pPr>
      <w:r w:rsidRPr="00C61877">
        <w:rPr>
          <w:rFonts w:ascii="Garamond" w:hAnsi="Garamond"/>
          <w:sz w:val="24"/>
          <w:szCs w:val="24"/>
        </w:rPr>
        <w:t>Frais de rédaction d’actes et d’état des lieux à la charge du preneur.</w:t>
      </w:r>
    </w:p>
    <w:p w:rsidR="00C61877" w:rsidRPr="00C61877" w:rsidRDefault="00C61877" w:rsidP="00C61877">
      <w:pPr>
        <w:numPr>
          <w:ilvl w:val="0"/>
          <w:numId w:val="16"/>
        </w:numPr>
        <w:suppressAutoHyphens w:val="0"/>
        <w:autoSpaceDN/>
        <w:spacing w:after="0" w:line="240" w:lineRule="auto"/>
        <w:jc w:val="both"/>
        <w:textAlignment w:val="auto"/>
        <w:rPr>
          <w:rFonts w:ascii="Garamond" w:hAnsi="Garamond"/>
          <w:sz w:val="24"/>
          <w:szCs w:val="24"/>
        </w:rPr>
      </w:pPr>
      <w:r w:rsidRPr="00C61877">
        <w:rPr>
          <w:rFonts w:ascii="Garamond" w:hAnsi="Garamond"/>
          <w:sz w:val="24"/>
          <w:szCs w:val="24"/>
        </w:rPr>
        <w:t xml:space="preserve">Le Mandant déclare que le bien objet du présent mandat sera disponible et/ou libre de toute occupation le </w:t>
      </w:r>
      <w:r w:rsidRPr="00C61877">
        <w:rPr>
          <w:rFonts w:ascii="Garamond" w:hAnsi="Garamond" w:cs="Arial"/>
          <w:b/>
          <w:sz w:val="24"/>
          <w:szCs w:val="24"/>
        </w:rPr>
        <w:t>….</w:t>
      </w:r>
    </w:p>
    <w:p w:rsidR="00C61877" w:rsidRPr="00C61877" w:rsidRDefault="00C61877" w:rsidP="00C61877">
      <w:pPr>
        <w:pStyle w:val="En-tte"/>
        <w:shd w:val="clear" w:color="auto" w:fill="D9D9D9"/>
        <w:tabs>
          <w:tab w:val="left" w:pos="708"/>
        </w:tabs>
        <w:ind w:left="-70"/>
        <w:jc w:val="both"/>
        <w:rPr>
          <w:rFonts w:ascii="Garamond" w:hAnsi="Garamond"/>
          <w:b/>
          <w:bCs/>
          <w:i/>
          <w:sz w:val="24"/>
          <w:szCs w:val="24"/>
          <w:u w:val="single"/>
        </w:rPr>
      </w:pPr>
      <w:r w:rsidRPr="00C61877">
        <w:rPr>
          <w:rFonts w:ascii="Garamond" w:hAnsi="Garamond"/>
          <w:i/>
          <w:sz w:val="24"/>
          <w:szCs w:val="24"/>
        </w:rPr>
        <w:t xml:space="preserve">Bien penser qu’au moment de la rédaction d’un bail commercial, il faudra établir un </w:t>
      </w:r>
      <w:r w:rsidRPr="00C61877">
        <w:rPr>
          <w:rFonts w:ascii="Garamond" w:hAnsi="Garamond"/>
          <w:bCs/>
          <w:i/>
          <w:sz w:val="24"/>
          <w:szCs w:val="24"/>
        </w:rPr>
        <w:t>Inventaire précis des catégories de charges, impôts, taxes et redevances liés au bail ; ainsi qu’un état prévisionnel et récapitulatif des travaux (art. L 140-40-2 du Code de commerce).</w:t>
      </w:r>
    </w:p>
    <w:p w:rsidR="00C61877" w:rsidRPr="00C61877" w:rsidRDefault="00C61877" w:rsidP="00C61877">
      <w:pPr>
        <w:jc w:val="both"/>
        <w:rPr>
          <w:rFonts w:ascii="Garamond" w:hAnsi="Garamond"/>
          <w:sz w:val="24"/>
          <w:szCs w:val="24"/>
        </w:rPr>
      </w:pPr>
    </w:p>
    <w:p w:rsidR="00C61877" w:rsidRPr="00821399" w:rsidRDefault="00C61877" w:rsidP="00C61877">
      <w:pPr>
        <w:jc w:val="both"/>
        <w:rPr>
          <w:rFonts w:ascii="Garamond" w:hAnsi="Garamond"/>
          <w:color w:val="7030A0"/>
          <w:sz w:val="24"/>
          <w:szCs w:val="24"/>
        </w:rPr>
      </w:pPr>
      <w:r w:rsidRPr="00C61877">
        <w:rPr>
          <w:rFonts w:ascii="Garamond" w:hAnsi="Garamond"/>
          <w:b/>
          <w:color w:val="7030A0"/>
          <w:sz w:val="24"/>
          <w:szCs w:val="24"/>
        </w:rPr>
        <w:lastRenderedPageBreak/>
        <w:t>1.3</w:t>
      </w:r>
      <w:r w:rsidRPr="00C61877">
        <w:rPr>
          <w:rFonts w:ascii="Garamond" w:hAnsi="Garamond"/>
          <w:color w:val="7030A0"/>
          <w:sz w:val="24"/>
          <w:szCs w:val="24"/>
        </w:rPr>
        <w:t xml:space="preserve"> </w:t>
      </w:r>
      <w:r w:rsidRPr="00C61877">
        <w:rPr>
          <w:rFonts w:ascii="Garamond" w:hAnsi="Garamond"/>
          <w:b/>
          <w:color w:val="7030A0"/>
          <w:sz w:val="24"/>
          <w:szCs w:val="24"/>
          <w:u w:val="single"/>
        </w:rPr>
        <w:t>Durée :</w:t>
      </w:r>
    </w:p>
    <w:p w:rsidR="00C61877" w:rsidRPr="00C61877" w:rsidRDefault="00C61877" w:rsidP="00C61877">
      <w:pPr>
        <w:jc w:val="both"/>
        <w:rPr>
          <w:rFonts w:ascii="Garamond" w:hAnsi="Garamond"/>
          <w:sz w:val="24"/>
          <w:szCs w:val="24"/>
        </w:rPr>
      </w:pPr>
      <w:r w:rsidRPr="00C61877">
        <w:rPr>
          <w:rFonts w:ascii="Garamond" w:hAnsi="Garamond"/>
          <w:sz w:val="24"/>
          <w:szCs w:val="24"/>
        </w:rPr>
        <w:t xml:space="preserve">Le présent mandat est consenti pour une durée de……..à compter du </w:t>
      </w:r>
      <w:r w:rsidRPr="00C61877">
        <w:rPr>
          <w:rFonts w:ascii="Garamond" w:hAnsi="Garamond" w:cs="Arial"/>
          <w:b/>
          <w:sz w:val="24"/>
          <w:szCs w:val="24"/>
        </w:rPr>
        <w:t xml:space="preserve">……. </w:t>
      </w:r>
      <w:r w:rsidRPr="00C61877">
        <w:rPr>
          <w:rFonts w:ascii="Garamond" w:hAnsi="Garamond"/>
          <w:sz w:val="24"/>
          <w:szCs w:val="24"/>
        </w:rPr>
        <w:t>pour se terminer le</w:t>
      </w:r>
      <w:r w:rsidRPr="00C61877">
        <w:rPr>
          <w:rFonts w:ascii="Garamond" w:hAnsi="Garamond" w:cs="Arial"/>
          <w:b/>
          <w:sz w:val="24"/>
          <w:szCs w:val="24"/>
        </w:rPr>
        <w:t>…….</w:t>
      </w:r>
    </w:p>
    <w:p w:rsidR="00C61877" w:rsidRPr="00C61877" w:rsidRDefault="00C61877" w:rsidP="00C61877">
      <w:pPr>
        <w:jc w:val="both"/>
        <w:rPr>
          <w:rFonts w:ascii="Garamond" w:hAnsi="Garamond"/>
          <w:sz w:val="24"/>
          <w:szCs w:val="24"/>
        </w:rPr>
      </w:pPr>
      <w:r w:rsidRPr="00C61877">
        <w:rPr>
          <w:rFonts w:ascii="Garamond" w:hAnsi="Garamond"/>
          <w:sz w:val="24"/>
          <w:szCs w:val="24"/>
        </w:rPr>
        <w:t xml:space="preserve">Il se prolongera ensuite par tacite reconduction pour une ou plusieurs périodes de même durée, sauf dénonciation par l’une ou l’autre des parties par lettre recommandée avec accusé de réception en respectant </w:t>
      </w:r>
      <w:r w:rsidR="00821399">
        <w:rPr>
          <w:rFonts w:ascii="Garamond" w:hAnsi="Garamond"/>
          <w:sz w:val="24"/>
          <w:szCs w:val="24"/>
        </w:rPr>
        <w:t>un préavis de  de quinze jours.</w:t>
      </w:r>
    </w:p>
    <w:p w:rsidR="00C61877" w:rsidRPr="00821399" w:rsidRDefault="00C61877" w:rsidP="00C61877">
      <w:pPr>
        <w:jc w:val="both"/>
        <w:rPr>
          <w:rFonts w:ascii="Garamond" w:hAnsi="Garamond"/>
          <w:sz w:val="24"/>
          <w:szCs w:val="24"/>
        </w:rPr>
      </w:pPr>
      <w:r w:rsidRPr="00C61877">
        <w:rPr>
          <w:rFonts w:ascii="Garamond" w:hAnsi="Garamond"/>
          <w:sz w:val="24"/>
          <w:szCs w:val="24"/>
        </w:rPr>
        <w:t>En aucun cas le mandat ne pourra être reconduit tacitement au-delà d</w:t>
      </w:r>
      <w:r w:rsidR="00821399">
        <w:rPr>
          <w:rFonts w:ascii="Garamond" w:hAnsi="Garamond"/>
          <w:sz w:val="24"/>
          <w:szCs w:val="24"/>
        </w:rPr>
        <w:t>’une période totale de …….. an.</w:t>
      </w:r>
    </w:p>
    <w:p w:rsidR="00C61877" w:rsidRPr="00C61877" w:rsidRDefault="00C61877" w:rsidP="00C61877">
      <w:pPr>
        <w:numPr>
          <w:ilvl w:val="0"/>
          <w:numId w:val="14"/>
        </w:numPr>
        <w:suppressAutoHyphens w:val="0"/>
        <w:autoSpaceDN/>
        <w:spacing w:after="0" w:line="240" w:lineRule="auto"/>
        <w:jc w:val="both"/>
        <w:textAlignment w:val="auto"/>
        <w:rPr>
          <w:rFonts w:ascii="Garamond" w:hAnsi="Garamond" w:cs="Arial"/>
          <w:b/>
          <w:i/>
          <w:color w:val="7030A0"/>
          <w:sz w:val="24"/>
          <w:szCs w:val="24"/>
        </w:rPr>
      </w:pPr>
      <w:r w:rsidRPr="00C61877">
        <w:rPr>
          <w:rFonts w:ascii="Garamond" w:hAnsi="Garamond"/>
          <w:b/>
          <w:color w:val="7030A0"/>
          <w:sz w:val="24"/>
          <w:szCs w:val="24"/>
        </w:rPr>
        <w:t>OBLIGATIONS DU MANDATAIRE</w:t>
      </w:r>
    </w:p>
    <w:p w:rsidR="00C61877" w:rsidRPr="00C61877" w:rsidRDefault="00C61877" w:rsidP="00C61877">
      <w:pPr>
        <w:jc w:val="both"/>
        <w:rPr>
          <w:rFonts w:ascii="Garamond" w:hAnsi="Garamond"/>
          <w:b/>
          <w:sz w:val="24"/>
          <w:szCs w:val="24"/>
        </w:rPr>
      </w:pPr>
    </w:p>
    <w:p w:rsidR="00C61877" w:rsidRPr="00C61877" w:rsidRDefault="00C61877" w:rsidP="00C61877">
      <w:pPr>
        <w:jc w:val="both"/>
        <w:rPr>
          <w:rFonts w:ascii="Garamond" w:hAnsi="Garamond"/>
          <w:sz w:val="24"/>
          <w:szCs w:val="24"/>
        </w:rPr>
      </w:pPr>
      <w:r w:rsidRPr="00C61877">
        <w:rPr>
          <w:rFonts w:ascii="Garamond" w:hAnsi="Garamond"/>
          <w:sz w:val="24"/>
          <w:szCs w:val="24"/>
        </w:rPr>
        <w:t>Le Mandataire rendra compte de l’exécution de sa mission, dans les conditions de l’article 6 de la loi du 2 janvier 1970 et de l’article 77</w:t>
      </w:r>
      <w:r w:rsidR="00821399">
        <w:rPr>
          <w:rFonts w:ascii="Garamond" w:hAnsi="Garamond"/>
          <w:sz w:val="24"/>
          <w:szCs w:val="24"/>
        </w:rPr>
        <w:t xml:space="preserve"> du décret du 20 juillet 1972. </w:t>
      </w:r>
    </w:p>
    <w:p w:rsidR="00C61877" w:rsidRPr="00C61877" w:rsidRDefault="00821399" w:rsidP="00C61877">
      <w:pPr>
        <w:jc w:val="both"/>
        <w:rPr>
          <w:rFonts w:ascii="Garamond" w:hAnsi="Garamond"/>
          <w:sz w:val="24"/>
          <w:szCs w:val="24"/>
        </w:rPr>
      </w:pPr>
      <w:r>
        <w:rPr>
          <w:rFonts w:ascii="Garamond" w:hAnsi="Garamond"/>
          <w:sz w:val="24"/>
          <w:szCs w:val="24"/>
        </w:rPr>
        <w:t>Il s’oblige à :</w:t>
      </w:r>
    </w:p>
    <w:p w:rsidR="00C61877" w:rsidRPr="00C61877" w:rsidRDefault="00C61877" w:rsidP="00C61877">
      <w:pPr>
        <w:numPr>
          <w:ilvl w:val="0"/>
          <w:numId w:val="17"/>
        </w:numPr>
        <w:suppressAutoHyphens w:val="0"/>
        <w:autoSpaceDN/>
        <w:spacing w:after="0" w:line="240" w:lineRule="auto"/>
        <w:jc w:val="both"/>
        <w:textAlignment w:val="auto"/>
        <w:rPr>
          <w:rFonts w:ascii="Garamond" w:hAnsi="Garamond"/>
          <w:sz w:val="24"/>
          <w:szCs w:val="24"/>
        </w:rPr>
      </w:pPr>
      <w:r w:rsidRPr="00C61877">
        <w:rPr>
          <w:rFonts w:ascii="Garamond" w:hAnsi="Garamond"/>
          <w:sz w:val="24"/>
          <w:szCs w:val="24"/>
        </w:rPr>
        <w:t>Entreprendre de façon générale toutes les démarches nécessaires au bon déroulement de sa mission et à la bonne exécution de ses obligations,</w:t>
      </w:r>
    </w:p>
    <w:p w:rsidR="00C61877" w:rsidRPr="00C61877" w:rsidRDefault="00C61877" w:rsidP="00C61877">
      <w:pPr>
        <w:ind w:left="360"/>
        <w:jc w:val="both"/>
        <w:rPr>
          <w:rFonts w:ascii="Garamond" w:hAnsi="Garamond"/>
          <w:sz w:val="24"/>
          <w:szCs w:val="24"/>
        </w:rPr>
      </w:pPr>
    </w:p>
    <w:p w:rsidR="00C61877" w:rsidRPr="00C61877" w:rsidRDefault="00C61877" w:rsidP="00C61877">
      <w:pPr>
        <w:numPr>
          <w:ilvl w:val="0"/>
          <w:numId w:val="17"/>
        </w:numPr>
        <w:suppressAutoHyphens w:val="0"/>
        <w:autoSpaceDN/>
        <w:spacing w:after="0" w:line="240" w:lineRule="auto"/>
        <w:jc w:val="both"/>
        <w:textAlignment w:val="auto"/>
        <w:rPr>
          <w:rFonts w:ascii="Garamond" w:hAnsi="Garamond"/>
          <w:sz w:val="24"/>
          <w:szCs w:val="24"/>
        </w:rPr>
      </w:pPr>
      <w:r w:rsidRPr="00C61877">
        <w:rPr>
          <w:rFonts w:ascii="Garamond" w:hAnsi="Garamond"/>
          <w:sz w:val="24"/>
          <w:szCs w:val="24"/>
        </w:rPr>
        <w:t>Prospecter la clientèle potentielle et lui faire visiter les locaux,</w:t>
      </w:r>
    </w:p>
    <w:p w:rsidR="00C61877" w:rsidRPr="00C61877" w:rsidRDefault="00C61877" w:rsidP="00C61877">
      <w:pPr>
        <w:jc w:val="both"/>
        <w:rPr>
          <w:rFonts w:ascii="Garamond" w:hAnsi="Garamond"/>
          <w:sz w:val="24"/>
          <w:szCs w:val="24"/>
        </w:rPr>
      </w:pPr>
    </w:p>
    <w:p w:rsidR="00C61877" w:rsidRPr="00C61877" w:rsidRDefault="00C61877" w:rsidP="00C61877">
      <w:pPr>
        <w:numPr>
          <w:ilvl w:val="0"/>
          <w:numId w:val="17"/>
        </w:numPr>
        <w:suppressAutoHyphens w:val="0"/>
        <w:autoSpaceDN/>
        <w:spacing w:after="0" w:line="240" w:lineRule="auto"/>
        <w:jc w:val="both"/>
        <w:textAlignment w:val="auto"/>
        <w:rPr>
          <w:rFonts w:ascii="Garamond" w:hAnsi="Garamond"/>
          <w:sz w:val="24"/>
          <w:szCs w:val="24"/>
        </w:rPr>
      </w:pPr>
      <w:r w:rsidRPr="00C61877">
        <w:rPr>
          <w:rFonts w:ascii="Garamond" w:hAnsi="Garamond"/>
          <w:sz w:val="24"/>
          <w:szCs w:val="24"/>
        </w:rPr>
        <w:t>Communiquer au Mandant les éléments qui peuvent, pendant la durée du mandat, influer sur</w:t>
      </w:r>
      <w:r w:rsidRPr="00C61877">
        <w:rPr>
          <w:rFonts w:ascii="Garamond" w:hAnsi="Garamond"/>
          <w:b/>
          <w:color w:val="FF0000"/>
          <w:sz w:val="24"/>
          <w:szCs w:val="24"/>
        </w:rPr>
        <w:t xml:space="preserve"> </w:t>
      </w:r>
      <w:r w:rsidRPr="00C61877">
        <w:rPr>
          <w:rFonts w:ascii="Garamond" w:hAnsi="Garamond"/>
          <w:sz w:val="24"/>
          <w:szCs w:val="24"/>
        </w:rPr>
        <w:t>la commercialisation des biens immobiliers, notamment en matière de prix et de p</w:t>
      </w:r>
      <w:r w:rsidRPr="00C61877">
        <w:rPr>
          <w:rFonts w:ascii="Garamond" w:hAnsi="Garamond"/>
          <w:sz w:val="24"/>
          <w:szCs w:val="24"/>
        </w:rPr>
        <w:t>u</w:t>
      </w:r>
      <w:r w:rsidRPr="00C61877">
        <w:rPr>
          <w:rFonts w:ascii="Garamond" w:hAnsi="Garamond"/>
          <w:sz w:val="24"/>
          <w:szCs w:val="24"/>
        </w:rPr>
        <w:t>blicité,</w:t>
      </w:r>
    </w:p>
    <w:p w:rsidR="00C61877" w:rsidRPr="00C61877" w:rsidRDefault="00C61877" w:rsidP="00C61877">
      <w:pPr>
        <w:jc w:val="both"/>
        <w:rPr>
          <w:rFonts w:ascii="Garamond" w:hAnsi="Garamond"/>
          <w:sz w:val="24"/>
          <w:szCs w:val="24"/>
        </w:rPr>
      </w:pPr>
    </w:p>
    <w:p w:rsidR="00C61877" w:rsidRPr="00C61877" w:rsidRDefault="00C61877" w:rsidP="00C61877">
      <w:pPr>
        <w:numPr>
          <w:ilvl w:val="0"/>
          <w:numId w:val="17"/>
        </w:numPr>
        <w:suppressAutoHyphens w:val="0"/>
        <w:autoSpaceDN/>
        <w:spacing w:after="0" w:line="240" w:lineRule="auto"/>
        <w:jc w:val="both"/>
        <w:textAlignment w:val="auto"/>
        <w:rPr>
          <w:rFonts w:ascii="Garamond" w:hAnsi="Garamond"/>
          <w:sz w:val="24"/>
          <w:szCs w:val="24"/>
        </w:rPr>
      </w:pPr>
      <w:r w:rsidRPr="00C61877">
        <w:rPr>
          <w:rFonts w:ascii="Garamond" w:hAnsi="Garamond"/>
          <w:sz w:val="24"/>
          <w:szCs w:val="24"/>
        </w:rPr>
        <w:t>Apporter au Mandant une assistance commerciale dans la négociation des conditions j</w:t>
      </w:r>
      <w:r w:rsidRPr="00C61877">
        <w:rPr>
          <w:rFonts w:ascii="Garamond" w:hAnsi="Garamond"/>
          <w:sz w:val="24"/>
          <w:szCs w:val="24"/>
        </w:rPr>
        <w:t>u</w:t>
      </w:r>
      <w:r w:rsidRPr="00C61877">
        <w:rPr>
          <w:rFonts w:ascii="Garamond" w:hAnsi="Garamond"/>
          <w:sz w:val="24"/>
          <w:szCs w:val="24"/>
        </w:rPr>
        <w:t>ridiques de la transaction,</w:t>
      </w:r>
    </w:p>
    <w:p w:rsidR="00C61877" w:rsidRPr="00C61877" w:rsidRDefault="00C61877" w:rsidP="00C61877">
      <w:pPr>
        <w:jc w:val="both"/>
        <w:rPr>
          <w:rFonts w:ascii="Garamond" w:hAnsi="Garamond"/>
          <w:sz w:val="24"/>
          <w:szCs w:val="24"/>
        </w:rPr>
      </w:pPr>
    </w:p>
    <w:p w:rsidR="00C61877" w:rsidRPr="00C61877" w:rsidRDefault="00C61877" w:rsidP="00C61877">
      <w:pPr>
        <w:numPr>
          <w:ilvl w:val="0"/>
          <w:numId w:val="17"/>
        </w:numPr>
        <w:suppressAutoHyphens w:val="0"/>
        <w:autoSpaceDN/>
        <w:spacing w:after="0" w:line="240" w:lineRule="auto"/>
        <w:jc w:val="both"/>
        <w:textAlignment w:val="auto"/>
        <w:rPr>
          <w:rFonts w:ascii="Garamond" w:hAnsi="Garamond"/>
          <w:sz w:val="24"/>
          <w:szCs w:val="24"/>
        </w:rPr>
      </w:pPr>
      <w:r w:rsidRPr="00C61877">
        <w:rPr>
          <w:rFonts w:ascii="Garamond" w:hAnsi="Garamond"/>
          <w:sz w:val="24"/>
          <w:szCs w:val="24"/>
        </w:rPr>
        <w:t>Négocier au mieux des intérêts du Mandant les conditions financières de la transaction,</w:t>
      </w:r>
    </w:p>
    <w:p w:rsidR="00C61877" w:rsidRPr="00C61877" w:rsidRDefault="00C61877" w:rsidP="00C61877">
      <w:pPr>
        <w:jc w:val="both"/>
        <w:rPr>
          <w:rFonts w:ascii="Garamond" w:hAnsi="Garamond"/>
          <w:sz w:val="24"/>
          <w:szCs w:val="24"/>
        </w:rPr>
      </w:pPr>
    </w:p>
    <w:p w:rsidR="00C61877" w:rsidRPr="00C61877" w:rsidRDefault="00C61877" w:rsidP="00C61877">
      <w:pPr>
        <w:numPr>
          <w:ilvl w:val="0"/>
          <w:numId w:val="17"/>
        </w:numPr>
        <w:suppressAutoHyphens w:val="0"/>
        <w:autoSpaceDN/>
        <w:spacing w:after="0" w:line="240" w:lineRule="auto"/>
        <w:jc w:val="both"/>
        <w:textAlignment w:val="auto"/>
        <w:rPr>
          <w:rFonts w:ascii="Garamond" w:hAnsi="Garamond"/>
          <w:sz w:val="24"/>
          <w:szCs w:val="24"/>
        </w:rPr>
      </w:pPr>
      <w:r w:rsidRPr="00C61877">
        <w:rPr>
          <w:rFonts w:ascii="Garamond" w:hAnsi="Garamond"/>
          <w:sz w:val="24"/>
          <w:szCs w:val="24"/>
        </w:rPr>
        <w:t>Fournir au Mandant les éléments permettant d’apprécier la solvabilité des candidats p</w:t>
      </w:r>
      <w:r w:rsidRPr="00C61877">
        <w:rPr>
          <w:rFonts w:ascii="Garamond" w:hAnsi="Garamond"/>
          <w:sz w:val="24"/>
          <w:szCs w:val="24"/>
        </w:rPr>
        <w:t>o</w:t>
      </w:r>
      <w:r w:rsidRPr="00C61877">
        <w:rPr>
          <w:rFonts w:ascii="Garamond" w:hAnsi="Garamond"/>
          <w:sz w:val="24"/>
          <w:szCs w:val="24"/>
        </w:rPr>
        <w:t>tentiels,</w:t>
      </w:r>
    </w:p>
    <w:p w:rsidR="00C61877" w:rsidRPr="00C61877" w:rsidRDefault="00C61877" w:rsidP="00C61877">
      <w:pPr>
        <w:jc w:val="both"/>
        <w:rPr>
          <w:rFonts w:ascii="Garamond" w:hAnsi="Garamond"/>
          <w:sz w:val="24"/>
          <w:szCs w:val="24"/>
        </w:rPr>
      </w:pPr>
    </w:p>
    <w:p w:rsidR="00C61877" w:rsidRPr="00C61877" w:rsidRDefault="00C61877" w:rsidP="00C61877">
      <w:pPr>
        <w:numPr>
          <w:ilvl w:val="0"/>
          <w:numId w:val="17"/>
        </w:numPr>
        <w:suppressAutoHyphens w:val="0"/>
        <w:autoSpaceDN/>
        <w:spacing w:after="0" w:line="240" w:lineRule="auto"/>
        <w:jc w:val="both"/>
        <w:textAlignment w:val="auto"/>
        <w:rPr>
          <w:rFonts w:ascii="Garamond" w:hAnsi="Garamond"/>
          <w:b/>
          <w:sz w:val="24"/>
          <w:szCs w:val="24"/>
        </w:rPr>
      </w:pPr>
      <w:r w:rsidRPr="00C61877">
        <w:rPr>
          <w:rFonts w:ascii="Garamond" w:hAnsi="Garamond"/>
          <w:sz w:val="24"/>
          <w:szCs w:val="24"/>
        </w:rPr>
        <w:t>Entreprendre, en accord avec le Mandant, des campagnes publicitaires et la mise au point de documents, brochures, panneaux….</w:t>
      </w:r>
    </w:p>
    <w:p w:rsidR="00C61877" w:rsidRPr="00C61877" w:rsidRDefault="00C61877" w:rsidP="00C61877">
      <w:pPr>
        <w:pStyle w:val="Paragraphedeliste"/>
        <w:ind w:left="0"/>
        <w:rPr>
          <w:rFonts w:ascii="Garamond" w:hAnsi="Garamond"/>
          <w:sz w:val="24"/>
          <w:szCs w:val="24"/>
        </w:rPr>
      </w:pPr>
    </w:p>
    <w:p w:rsidR="00C61877" w:rsidRPr="00C61877" w:rsidRDefault="00C61877" w:rsidP="00C61877">
      <w:pPr>
        <w:numPr>
          <w:ilvl w:val="0"/>
          <w:numId w:val="17"/>
        </w:numPr>
        <w:suppressAutoHyphens w:val="0"/>
        <w:autoSpaceDN/>
        <w:spacing w:after="0" w:line="240" w:lineRule="auto"/>
        <w:jc w:val="both"/>
        <w:textAlignment w:val="auto"/>
        <w:rPr>
          <w:rFonts w:ascii="Garamond" w:hAnsi="Garamond"/>
          <w:b/>
          <w:sz w:val="24"/>
          <w:szCs w:val="24"/>
        </w:rPr>
      </w:pPr>
      <w:r w:rsidRPr="00C61877">
        <w:rPr>
          <w:rFonts w:ascii="Garamond" w:hAnsi="Garamond"/>
          <w:sz w:val="24"/>
          <w:szCs w:val="24"/>
        </w:rPr>
        <w:t>Rendre compte au Mandant des actions effectuées pour son compte selon les modalités su</w:t>
      </w:r>
      <w:r w:rsidRPr="00C61877">
        <w:rPr>
          <w:rFonts w:ascii="Garamond" w:hAnsi="Garamond"/>
          <w:sz w:val="24"/>
          <w:szCs w:val="24"/>
        </w:rPr>
        <w:t>i</w:t>
      </w:r>
      <w:r w:rsidRPr="00C61877">
        <w:rPr>
          <w:rFonts w:ascii="Garamond" w:hAnsi="Garamond"/>
          <w:sz w:val="24"/>
          <w:szCs w:val="24"/>
        </w:rPr>
        <w:t>vantes………………………………………………………………………………………………………………………………………et selon une périodicité déterminée par les parties de……………………………………………………</w:t>
      </w:r>
    </w:p>
    <w:p w:rsidR="00C61877" w:rsidRPr="00C61877" w:rsidRDefault="00C61877" w:rsidP="00C61877">
      <w:pPr>
        <w:pStyle w:val="Paragraphedeliste"/>
        <w:ind w:left="0"/>
        <w:rPr>
          <w:rFonts w:ascii="Garamond" w:hAnsi="Garamond"/>
          <w:sz w:val="24"/>
          <w:szCs w:val="24"/>
        </w:rPr>
      </w:pPr>
    </w:p>
    <w:p w:rsidR="00C61877" w:rsidRPr="00C61877" w:rsidRDefault="00C61877" w:rsidP="00C61877">
      <w:pPr>
        <w:numPr>
          <w:ilvl w:val="0"/>
          <w:numId w:val="17"/>
        </w:numPr>
        <w:suppressAutoHyphens w:val="0"/>
        <w:autoSpaceDN/>
        <w:spacing w:after="0" w:line="240" w:lineRule="auto"/>
        <w:jc w:val="both"/>
        <w:textAlignment w:val="auto"/>
        <w:rPr>
          <w:rFonts w:ascii="Garamond" w:hAnsi="Garamond"/>
          <w:b/>
          <w:sz w:val="24"/>
          <w:szCs w:val="24"/>
        </w:rPr>
      </w:pPr>
      <w:r w:rsidRPr="00C61877">
        <w:rPr>
          <w:rFonts w:ascii="Garamond" w:hAnsi="Garamond"/>
          <w:sz w:val="24"/>
          <w:szCs w:val="24"/>
        </w:rPr>
        <w:lastRenderedPageBreak/>
        <w:t>Informer le mandant de l’accomplissement de son mandat dans les conditions prévues à l’article 77 du décret du 20 juillet 1972 (dans les huit jours de l'opération par lettre r</w:t>
      </w:r>
      <w:r w:rsidRPr="00C61877">
        <w:rPr>
          <w:rFonts w:ascii="Garamond" w:hAnsi="Garamond"/>
          <w:sz w:val="24"/>
          <w:szCs w:val="24"/>
        </w:rPr>
        <w:t>e</w:t>
      </w:r>
      <w:r w:rsidRPr="00C61877">
        <w:rPr>
          <w:rFonts w:ascii="Garamond" w:hAnsi="Garamond"/>
          <w:sz w:val="24"/>
          <w:szCs w:val="24"/>
        </w:rPr>
        <w:t>commandée avec demande d'avis de réception ou par tout autre écrit remis contre réc</w:t>
      </w:r>
      <w:r w:rsidRPr="00C61877">
        <w:rPr>
          <w:rFonts w:ascii="Garamond" w:hAnsi="Garamond"/>
          <w:sz w:val="24"/>
          <w:szCs w:val="24"/>
        </w:rPr>
        <w:t>é</w:t>
      </w:r>
      <w:r w:rsidRPr="00C61877">
        <w:rPr>
          <w:rFonts w:ascii="Garamond" w:hAnsi="Garamond"/>
          <w:sz w:val="24"/>
          <w:szCs w:val="24"/>
        </w:rPr>
        <w:t>pissé ou émargement. Le Mandataire remet à son Mandant dans les mêmes conditions une copie de la quittance ou du reçu délivré).</w:t>
      </w:r>
    </w:p>
    <w:p w:rsidR="00C61877" w:rsidRPr="00821399" w:rsidRDefault="00C61877" w:rsidP="00821399">
      <w:pPr>
        <w:rPr>
          <w:rFonts w:ascii="Garamond" w:hAnsi="Garamond"/>
          <w:b/>
          <w:color w:val="7030A0"/>
          <w:sz w:val="24"/>
          <w:szCs w:val="24"/>
        </w:rPr>
      </w:pPr>
    </w:p>
    <w:p w:rsidR="00C61877" w:rsidRPr="00C61877" w:rsidRDefault="00C61877" w:rsidP="00C61877">
      <w:pPr>
        <w:numPr>
          <w:ilvl w:val="0"/>
          <w:numId w:val="14"/>
        </w:numPr>
        <w:suppressAutoHyphens w:val="0"/>
        <w:autoSpaceDN/>
        <w:spacing w:after="0" w:line="240" w:lineRule="auto"/>
        <w:jc w:val="both"/>
        <w:textAlignment w:val="auto"/>
        <w:rPr>
          <w:rFonts w:ascii="Garamond" w:hAnsi="Garamond"/>
          <w:b/>
          <w:color w:val="7030A0"/>
          <w:sz w:val="24"/>
          <w:szCs w:val="24"/>
        </w:rPr>
      </w:pPr>
      <w:r w:rsidRPr="00C61877">
        <w:rPr>
          <w:rFonts w:ascii="Garamond" w:hAnsi="Garamond"/>
          <w:b/>
          <w:color w:val="7030A0"/>
          <w:sz w:val="24"/>
          <w:szCs w:val="24"/>
        </w:rPr>
        <w:t>OBLIGATIONS DU MANDANT</w:t>
      </w:r>
    </w:p>
    <w:p w:rsidR="00C61877" w:rsidRPr="00C61877" w:rsidRDefault="00C61877" w:rsidP="00C61877">
      <w:pPr>
        <w:jc w:val="both"/>
        <w:rPr>
          <w:rFonts w:ascii="Garamond" w:hAnsi="Garamond"/>
          <w:sz w:val="24"/>
          <w:szCs w:val="24"/>
        </w:rPr>
      </w:pPr>
    </w:p>
    <w:p w:rsidR="00C61877" w:rsidRPr="00C61877" w:rsidRDefault="00C61877" w:rsidP="00821399">
      <w:pPr>
        <w:jc w:val="both"/>
        <w:rPr>
          <w:rFonts w:ascii="Garamond" w:hAnsi="Garamond"/>
          <w:sz w:val="24"/>
          <w:szCs w:val="24"/>
        </w:rPr>
      </w:pPr>
      <w:r w:rsidRPr="00C61877">
        <w:rPr>
          <w:rFonts w:ascii="Garamond" w:hAnsi="Garamond"/>
          <w:sz w:val="24"/>
          <w:szCs w:val="24"/>
        </w:rPr>
        <w:t>En conséquence du pré</w:t>
      </w:r>
      <w:r w:rsidR="00821399">
        <w:rPr>
          <w:rFonts w:ascii="Garamond" w:hAnsi="Garamond"/>
          <w:sz w:val="24"/>
          <w:szCs w:val="24"/>
        </w:rPr>
        <w:t>sent mandat simple, le Mandant:</w:t>
      </w:r>
    </w:p>
    <w:p w:rsidR="00C61877" w:rsidRPr="00C61877" w:rsidRDefault="00C61877" w:rsidP="00C61877">
      <w:pPr>
        <w:numPr>
          <w:ilvl w:val="0"/>
          <w:numId w:val="18"/>
        </w:numPr>
        <w:suppressAutoHyphens w:val="0"/>
        <w:autoSpaceDN/>
        <w:spacing w:after="0" w:line="240" w:lineRule="auto"/>
        <w:jc w:val="both"/>
        <w:textAlignment w:val="auto"/>
        <w:rPr>
          <w:rFonts w:ascii="Garamond" w:hAnsi="Garamond"/>
          <w:sz w:val="24"/>
          <w:szCs w:val="24"/>
        </w:rPr>
      </w:pPr>
      <w:r w:rsidRPr="00C61877">
        <w:rPr>
          <w:rFonts w:ascii="Garamond" w:hAnsi="Garamond"/>
          <w:sz w:val="24"/>
          <w:szCs w:val="24"/>
        </w:rPr>
        <w:t>Autorise le Mandataire à proposer, présenter et faire visiter les biens immobiliers ci-dessus désignés à toutes personnes qu'il jugera utile. A cet effet, il s'engage à assurer au Mandataire les moyens de visiter lesdits biens pendant la durée du mandat.</w:t>
      </w:r>
    </w:p>
    <w:p w:rsidR="00C61877" w:rsidRPr="00C61877" w:rsidRDefault="00C61877" w:rsidP="00C61877">
      <w:pPr>
        <w:jc w:val="both"/>
        <w:rPr>
          <w:rFonts w:ascii="Garamond" w:hAnsi="Garamond"/>
          <w:sz w:val="24"/>
          <w:szCs w:val="24"/>
        </w:rPr>
      </w:pPr>
    </w:p>
    <w:p w:rsidR="00C61877" w:rsidRPr="00C61877" w:rsidRDefault="00C61877" w:rsidP="00C61877">
      <w:pPr>
        <w:numPr>
          <w:ilvl w:val="0"/>
          <w:numId w:val="18"/>
        </w:numPr>
        <w:suppressAutoHyphens w:val="0"/>
        <w:autoSpaceDN/>
        <w:spacing w:after="0" w:line="240" w:lineRule="auto"/>
        <w:jc w:val="both"/>
        <w:textAlignment w:val="auto"/>
        <w:rPr>
          <w:rFonts w:ascii="Garamond" w:hAnsi="Garamond"/>
          <w:sz w:val="24"/>
          <w:szCs w:val="24"/>
        </w:rPr>
      </w:pPr>
      <w:r w:rsidRPr="00C61877">
        <w:rPr>
          <w:rFonts w:ascii="Garamond" w:hAnsi="Garamond"/>
          <w:sz w:val="24"/>
          <w:szCs w:val="24"/>
        </w:rPr>
        <w:t>S'engage à remettre au Mandataire l'ensemble des documents et informations relatifs aux biens immobiliers décrits et à produire toutes les pièces de propriété demandées par le Mandataire.</w:t>
      </w:r>
    </w:p>
    <w:p w:rsidR="00C61877" w:rsidRPr="00C61877" w:rsidRDefault="00C61877" w:rsidP="00C61877">
      <w:pPr>
        <w:pStyle w:val="Paragraphedeliste"/>
        <w:rPr>
          <w:rFonts w:ascii="Garamond" w:hAnsi="Garamond"/>
          <w:sz w:val="24"/>
          <w:szCs w:val="24"/>
        </w:rPr>
      </w:pPr>
    </w:p>
    <w:p w:rsidR="00C61877" w:rsidRPr="00C61877" w:rsidRDefault="00C61877" w:rsidP="00C61877">
      <w:pPr>
        <w:numPr>
          <w:ilvl w:val="0"/>
          <w:numId w:val="18"/>
        </w:numPr>
        <w:suppressAutoHyphens w:val="0"/>
        <w:autoSpaceDN/>
        <w:spacing w:after="0" w:line="240" w:lineRule="auto"/>
        <w:jc w:val="both"/>
        <w:textAlignment w:val="auto"/>
        <w:rPr>
          <w:rFonts w:ascii="Garamond" w:hAnsi="Garamond"/>
          <w:sz w:val="24"/>
          <w:szCs w:val="24"/>
        </w:rPr>
      </w:pPr>
      <w:r w:rsidRPr="00C61877">
        <w:rPr>
          <w:rFonts w:ascii="Garamond" w:hAnsi="Garamond"/>
          <w:sz w:val="24"/>
          <w:szCs w:val="24"/>
        </w:rPr>
        <w:t xml:space="preserve">S'oblige à produire tous les diagnostics et états exigés par la réglementation, à défaut le mandataire ne pourra procéder à aucune publicité en vue de commercialiser le bien objet du présent mandat ; </w:t>
      </w:r>
    </w:p>
    <w:p w:rsidR="00C61877" w:rsidRPr="00C61877" w:rsidRDefault="00C61877" w:rsidP="00C61877">
      <w:pPr>
        <w:jc w:val="both"/>
        <w:rPr>
          <w:rFonts w:ascii="Garamond" w:hAnsi="Garamond"/>
          <w:color w:val="7030A0"/>
          <w:sz w:val="24"/>
          <w:szCs w:val="24"/>
        </w:rPr>
      </w:pPr>
    </w:p>
    <w:p w:rsidR="00C61877" w:rsidRPr="00821399" w:rsidRDefault="00C61877" w:rsidP="00821399">
      <w:pPr>
        <w:tabs>
          <w:tab w:val="left" w:leader="dot" w:pos="4815"/>
          <w:tab w:val="left" w:leader="dot" w:pos="9630"/>
        </w:tabs>
        <w:autoSpaceDE w:val="0"/>
        <w:adjustRightInd w:val="0"/>
        <w:ind w:left="720" w:hanging="360"/>
        <w:jc w:val="both"/>
        <w:rPr>
          <w:rFonts w:ascii="Garamond" w:hAnsi="Garamond" w:cs="Garamond"/>
          <w:color w:val="000000"/>
          <w:sz w:val="24"/>
          <w:szCs w:val="24"/>
        </w:rPr>
      </w:pPr>
      <w:r w:rsidRPr="00C61877">
        <w:rPr>
          <w:rFonts w:ascii="Garamond" w:hAnsi="Garamond"/>
          <w:b/>
          <w:color w:val="7030A0"/>
          <w:sz w:val="24"/>
          <w:szCs w:val="24"/>
        </w:rPr>
        <w:t>OU</w:t>
      </w:r>
      <w:r w:rsidRPr="00C61877">
        <w:rPr>
          <w:rFonts w:ascii="Garamond" w:hAnsi="Garamond"/>
          <w:b/>
          <w:sz w:val="24"/>
          <w:szCs w:val="24"/>
        </w:rPr>
        <w:t xml:space="preserve"> </w:t>
      </w:r>
      <w:r w:rsidRPr="00C61877">
        <w:rPr>
          <w:rFonts w:ascii="Garamond" w:hAnsi="Garamond" w:cs="Garamond"/>
          <w:color w:val="000000"/>
          <w:sz w:val="24"/>
          <w:szCs w:val="24"/>
        </w:rPr>
        <w:t xml:space="preserve">Le Mandant charge le Mandataire de faire effectuer l’ensemble des constats, états, diagnostics et mesurage requis par la loi. Les frais d’établissement sont à </w:t>
      </w:r>
      <w:r w:rsidR="00821399">
        <w:rPr>
          <w:rFonts w:ascii="Garamond" w:hAnsi="Garamond" w:cs="Garamond"/>
          <w:color w:val="000000"/>
          <w:sz w:val="24"/>
          <w:szCs w:val="24"/>
        </w:rPr>
        <w:t>la charge exclusive du Mandant.</w:t>
      </w:r>
    </w:p>
    <w:p w:rsidR="00C61877" w:rsidRPr="00C61877" w:rsidRDefault="00C61877" w:rsidP="00C61877">
      <w:pPr>
        <w:numPr>
          <w:ilvl w:val="0"/>
          <w:numId w:val="18"/>
        </w:numPr>
        <w:suppressAutoHyphens w:val="0"/>
        <w:autoSpaceDN/>
        <w:spacing w:after="0" w:line="240" w:lineRule="auto"/>
        <w:jc w:val="both"/>
        <w:textAlignment w:val="auto"/>
        <w:rPr>
          <w:rFonts w:ascii="Garamond" w:hAnsi="Garamond"/>
          <w:sz w:val="24"/>
          <w:szCs w:val="24"/>
          <w:lang w:eastAsia="fr-FR"/>
        </w:rPr>
      </w:pPr>
      <w:r w:rsidRPr="00C61877">
        <w:rPr>
          <w:rFonts w:ascii="Garamond" w:hAnsi="Garamond"/>
          <w:sz w:val="24"/>
          <w:szCs w:val="24"/>
        </w:rPr>
        <w:t xml:space="preserve">S’engage, en sa qualité de gardien, à prendre toutes les dispositions pour assurer la bonne conservation de son bien et à souscrire toute assurance utile.  </w:t>
      </w:r>
    </w:p>
    <w:p w:rsidR="00C61877" w:rsidRPr="00C61877" w:rsidRDefault="00C61877" w:rsidP="00C61877">
      <w:pPr>
        <w:jc w:val="both"/>
        <w:rPr>
          <w:rFonts w:ascii="Garamond" w:hAnsi="Garamond"/>
          <w:sz w:val="24"/>
          <w:szCs w:val="24"/>
        </w:rPr>
      </w:pPr>
    </w:p>
    <w:p w:rsidR="00C61877" w:rsidRPr="00C61877" w:rsidRDefault="00C61877" w:rsidP="00C61877">
      <w:pPr>
        <w:numPr>
          <w:ilvl w:val="0"/>
          <w:numId w:val="18"/>
        </w:numPr>
        <w:suppressAutoHyphens w:val="0"/>
        <w:autoSpaceDN/>
        <w:spacing w:after="0" w:line="240" w:lineRule="auto"/>
        <w:jc w:val="both"/>
        <w:textAlignment w:val="auto"/>
        <w:rPr>
          <w:rFonts w:ascii="Garamond" w:hAnsi="Garamond"/>
          <w:sz w:val="24"/>
          <w:szCs w:val="24"/>
        </w:rPr>
      </w:pPr>
      <w:r w:rsidRPr="00C61877">
        <w:rPr>
          <w:rFonts w:ascii="Garamond" w:hAnsi="Garamond"/>
          <w:sz w:val="24"/>
          <w:szCs w:val="24"/>
        </w:rPr>
        <w:t>S'engage à communiquer au mandataire tout élément nouveau qui pourrait modifier les conditions de la location.</w:t>
      </w:r>
    </w:p>
    <w:p w:rsidR="00C61877" w:rsidRPr="00C61877" w:rsidRDefault="00C61877" w:rsidP="00C61877">
      <w:pPr>
        <w:jc w:val="both"/>
        <w:rPr>
          <w:rFonts w:ascii="Garamond" w:hAnsi="Garamond"/>
          <w:sz w:val="24"/>
          <w:szCs w:val="24"/>
        </w:rPr>
      </w:pPr>
    </w:p>
    <w:p w:rsidR="00C61877" w:rsidRPr="00C61877" w:rsidRDefault="00C61877" w:rsidP="00C61877">
      <w:pPr>
        <w:numPr>
          <w:ilvl w:val="0"/>
          <w:numId w:val="18"/>
        </w:numPr>
        <w:suppressAutoHyphens w:val="0"/>
        <w:autoSpaceDN/>
        <w:spacing w:after="0" w:line="240" w:lineRule="auto"/>
        <w:jc w:val="both"/>
        <w:textAlignment w:val="auto"/>
        <w:rPr>
          <w:rFonts w:ascii="Garamond" w:hAnsi="Garamond"/>
          <w:sz w:val="24"/>
          <w:szCs w:val="24"/>
        </w:rPr>
      </w:pPr>
      <w:r w:rsidRPr="00C61877">
        <w:rPr>
          <w:rFonts w:ascii="Garamond" w:hAnsi="Garamond"/>
          <w:sz w:val="24"/>
          <w:szCs w:val="24"/>
        </w:rPr>
        <w:t xml:space="preserve">Autorise le Mandataire à entreprendre toute action publicitaire et de marketing liée à la réalisation de l'opération objet du présent mandat (bureau témoin, brochure, cd rom ou vidéo…) </w:t>
      </w:r>
    </w:p>
    <w:p w:rsidR="00C61877" w:rsidRPr="00C61877" w:rsidRDefault="00C61877" w:rsidP="00C61877">
      <w:pPr>
        <w:jc w:val="both"/>
        <w:rPr>
          <w:rFonts w:ascii="Garamond" w:hAnsi="Garamond"/>
          <w:sz w:val="24"/>
          <w:szCs w:val="24"/>
        </w:rPr>
      </w:pPr>
    </w:p>
    <w:p w:rsidR="00C61877" w:rsidRPr="00C61877" w:rsidRDefault="00C61877" w:rsidP="00C61877">
      <w:pPr>
        <w:numPr>
          <w:ilvl w:val="0"/>
          <w:numId w:val="18"/>
        </w:numPr>
        <w:suppressAutoHyphens w:val="0"/>
        <w:autoSpaceDN/>
        <w:spacing w:after="0" w:line="240" w:lineRule="auto"/>
        <w:jc w:val="both"/>
        <w:textAlignment w:val="auto"/>
        <w:rPr>
          <w:rFonts w:ascii="Garamond" w:hAnsi="Garamond"/>
          <w:sz w:val="24"/>
          <w:szCs w:val="24"/>
        </w:rPr>
      </w:pPr>
      <w:r w:rsidRPr="00C61877">
        <w:rPr>
          <w:rFonts w:ascii="Garamond" w:hAnsi="Garamond"/>
          <w:sz w:val="24"/>
          <w:szCs w:val="24"/>
        </w:rPr>
        <w:t>Autorise le Mandataire à communiquer le dossier de l'opération et à s'adjoindre tout co</w:t>
      </w:r>
      <w:r w:rsidRPr="00C61877">
        <w:rPr>
          <w:rFonts w:ascii="Garamond" w:hAnsi="Garamond"/>
          <w:sz w:val="24"/>
          <w:szCs w:val="24"/>
        </w:rPr>
        <w:t>n</w:t>
      </w:r>
      <w:r w:rsidRPr="00C61877">
        <w:rPr>
          <w:rFonts w:ascii="Garamond" w:hAnsi="Garamond"/>
          <w:sz w:val="24"/>
          <w:szCs w:val="24"/>
        </w:rPr>
        <w:t>frère qu'il jugera susceptible de concourir à la commercialisation.</w:t>
      </w:r>
    </w:p>
    <w:p w:rsidR="00C61877" w:rsidRPr="00C61877" w:rsidRDefault="00C61877" w:rsidP="00C61877">
      <w:pPr>
        <w:jc w:val="both"/>
        <w:rPr>
          <w:rFonts w:ascii="Garamond" w:hAnsi="Garamond"/>
          <w:sz w:val="24"/>
          <w:szCs w:val="24"/>
        </w:rPr>
      </w:pPr>
    </w:p>
    <w:p w:rsidR="00C61877" w:rsidRPr="00C61877" w:rsidRDefault="00C61877" w:rsidP="00C61877">
      <w:pPr>
        <w:numPr>
          <w:ilvl w:val="0"/>
          <w:numId w:val="18"/>
        </w:numPr>
        <w:suppressAutoHyphens w:val="0"/>
        <w:autoSpaceDN/>
        <w:spacing w:after="0" w:line="240" w:lineRule="auto"/>
        <w:jc w:val="both"/>
        <w:textAlignment w:val="auto"/>
        <w:rPr>
          <w:rFonts w:ascii="Garamond" w:hAnsi="Garamond"/>
          <w:sz w:val="24"/>
          <w:szCs w:val="24"/>
        </w:rPr>
      </w:pPr>
      <w:r w:rsidRPr="00C61877">
        <w:rPr>
          <w:rFonts w:ascii="Garamond" w:hAnsi="Garamond"/>
          <w:sz w:val="24"/>
          <w:szCs w:val="24"/>
        </w:rPr>
        <w:t>S’oblige, sauf motif légitime, à ratifier la location avec tout preneur présenté par le Ma</w:t>
      </w:r>
      <w:r w:rsidRPr="00C61877">
        <w:rPr>
          <w:rFonts w:ascii="Garamond" w:hAnsi="Garamond"/>
          <w:sz w:val="24"/>
          <w:szCs w:val="24"/>
        </w:rPr>
        <w:t>n</w:t>
      </w:r>
      <w:r w:rsidRPr="00C61877">
        <w:rPr>
          <w:rFonts w:ascii="Garamond" w:hAnsi="Garamond"/>
          <w:sz w:val="24"/>
          <w:szCs w:val="24"/>
        </w:rPr>
        <w:t xml:space="preserve">dataire qui accepterait et remplirait les conditions ci-dessus indiquées. </w:t>
      </w:r>
    </w:p>
    <w:p w:rsidR="00C61877" w:rsidRPr="00C61877" w:rsidRDefault="00C61877" w:rsidP="00C61877">
      <w:pPr>
        <w:jc w:val="both"/>
        <w:rPr>
          <w:rFonts w:ascii="Garamond" w:hAnsi="Garamond"/>
          <w:sz w:val="24"/>
          <w:szCs w:val="24"/>
        </w:rPr>
      </w:pPr>
    </w:p>
    <w:p w:rsidR="00C61877" w:rsidRPr="00C61877" w:rsidRDefault="00C61877" w:rsidP="00C61877">
      <w:pPr>
        <w:numPr>
          <w:ilvl w:val="0"/>
          <w:numId w:val="18"/>
        </w:numPr>
        <w:suppressAutoHyphens w:val="0"/>
        <w:autoSpaceDN/>
        <w:spacing w:after="0" w:line="240" w:lineRule="auto"/>
        <w:jc w:val="both"/>
        <w:textAlignment w:val="auto"/>
        <w:rPr>
          <w:rFonts w:ascii="Garamond" w:hAnsi="Garamond"/>
          <w:sz w:val="24"/>
          <w:szCs w:val="24"/>
        </w:rPr>
      </w:pPr>
      <w:r w:rsidRPr="00C61877">
        <w:rPr>
          <w:rFonts w:ascii="Garamond" w:hAnsi="Garamond"/>
          <w:sz w:val="24"/>
          <w:szCs w:val="24"/>
        </w:rPr>
        <w:t xml:space="preserve">S’engage à répondre dans les huit jours à toute offre ou contre-offre transmise par le Mandataire. </w:t>
      </w:r>
    </w:p>
    <w:p w:rsidR="00C61877" w:rsidRPr="00C61877" w:rsidRDefault="00C61877" w:rsidP="00C61877">
      <w:pPr>
        <w:jc w:val="both"/>
        <w:rPr>
          <w:rFonts w:ascii="Garamond" w:hAnsi="Garamond"/>
          <w:sz w:val="24"/>
          <w:szCs w:val="24"/>
        </w:rPr>
      </w:pPr>
    </w:p>
    <w:p w:rsidR="00C61877" w:rsidRPr="00C61877" w:rsidRDefault="00C61877" w:rsidP="00C61877">
      <w:pPr>
        <w:numPr>
          <w:ilvl w:val="0"/>
          <w:numId w:val="18"/>
        </w:numPr>
        <w:suppressAutoHyphens w:val="0"/>
        <w:autoSpaceDN/>
        <w:spacing w:after="0" w:line="240" w:lineRule="auto"/>
        <w:jc w:val="both"/>
        <w:textAlignment w:val="auto"/>
        <w:rPr>
          <w:rFonts w:ascii="Garamond" w:hAnsi="Garamond"/>
          <w:sz w:val="24"/>
          <w:szCs w:val="24"/>
        </w:rPr>
      </w:pPr>
      <w:r w:rsidRPr="00C61877">
        <w:rPr>
          <w:rFonts w:ascii="Garamond" w:hAnsi="Garamond"/>
          <w:sz w:val="24"/>
          <w:szCs w:val="24"/>
        </w:rPr>
        <w:lastRenderedPageBreak/>
        <w:t>S’engage à informer le Mandataire, notamment lorsque les actes sont établis par un tiers, de la date, de l’heure et du lieu de toutes les signatures, de sorte que le Mandataire puisse assister à la signature du bail.</w:t>
      </w:r>
    </w:p>
    <w:p w:rsidR="00C61877" w:rsidRPr="00C61877" w:rsidRDefault="00C61877" w:rsidP="00C61877">
      <w:pPr>
        <w:jc w:val="both"/>
        <w:rPr>
          <w:rFonts w:ascii="Garamond" w:hAnsi="Garamond"/>
          <w:sz w:val="24"/>
          <w:szCs w:val="24"/>
        </w:rPr>
      </w:pPr>
    </w:p>
    <w:p w:rsidR="00C61877" w:rsidRPr="00C61877" w:rsidRDefault="00C61877" w:rsidP="00C61877">
      <w:pPr>
        <w:numPr>
          <w:ilvl w:val="0"/>
          <w:numId w:val="18"/>
        </w:numPr>
        <w:suppressAutoHyphens w:val="0"/>
        <w:autoSpaceDN/>
        <w:spacing w:after="0" w:line="240" w:lineRule="auto"/>
        <w:jc w:val="both"/>
        <w:textAlignment w:val="auto"/>
        <w:rPr>
          <w:rFonts w:ascii="Garamond" w:hAnsi="Garamond"/>
          <w:sz w:val="24"/>
          <w:szCs w:val="24"/>
        </w:rPr>
      </w:pPr>
      <w:r w:rsidRPr="00C61877">
        <w:rPr>
          <w:rFonts w:ascii="Garamond" w:hAnsi="Garamond"/>
          <w:sz w:val="24"/>
          <w:szCs w:val="24"/>
        </w:rPr>
        <w:t>S’interdit, pendant toute la durée du présent mandat, de louer indirectement les locaux ci-dessus désignés et s’engage à mettre en relation le Mandataire avec toutes personnes co</w:t>
      </w:r>
      <w:r w:rsidRPr="00C61877">
        <w:rPr>
          <w:rFonts w:ascii="Garamond" w:hAnsi="Garamond"/>
          <w:sz w:val="24"/>
          <w:szCs w:val="24"/>
        </w:rPr>
        <w:t>n</w:t>
      </w:r>
      <w:r w:rsidRPr="00C61877">
        <w:rPr>
          <w:rFonts w:ascii="Garamond" w:hAnsi="Garamond"/>
          <w:sz w:val="24"/>
          <w:szCs w:val="24"/>
        </w:rPr>
        <w:t>cernant des demandes qui lui seraient adressées directement ou indirectement.</w:t>
      </w:r>
    </w:p>
    <w:p w:rsidR="00C61877" w:rsidRPr="00C61877" w:rsidRDefault="00C61877" w:rsidP="00C61877">
      <w:pPr>
        <w:pStyle w:val="Paragraphedeliste"/>
        <w:rPr>
          <w:rFonts w:ascii="Garamond" w:hAnsi="Garamond"/>
          <w:sz w:val="24"/>
          <w:szCs w:val="24"/>
        </w:rPr>
      </w:pPr>
    </w:p>
    <w:p w:rsidR="00C61877" w:rsidRDefault="00C61877" w:rsidP="00821399">
      <w:pPr>
        <w:numPr>
          <w:ilvl w:val="0"/>
          <w:numId w:val="18"/>
        </w:numPr>
        <w:suppressAutoHyphens w:val="0"/>
        <w:autoSpaceDN/>
        <w:spacing w:after="0" w:line="240" w:lineRule="auto"/>
        <w:jc w:val="both"/>
        <w:textAlignment w:val="auto"/>
        <w:rPr>
          <w:rFonts w:ascii="Garamond" w:hAnsi="Garamond" w:cs="Arial"/>
          <w:sz w:val="24"/>
          <w:szCs w:val="24"/>
        </w:rPr>
      </w:pPr>
      <w:r w:rsidRPr="00C61877">
        <w:rPr>
          <w:rFonts w:ascii="Garamond" w:hAnsi="Garamond" w:cs="Arial"/>
          <w:iCs/>
          <w:sz w:val="24"/>
          <w:szCs w:val="24"/>
        </w:rPr>
        <w:t>Pendant une période de douze mois courant à compter de la date d'expiration du présent mandat, le Mandataire aura droit à la rémunération prévue ci-dessous si l'opération est conclue avec un candidat présenté par le Mandataire ou ayant visité les locaux en sa pr</w:t>
      </w:r>
      <w:r w:rsidRPr="00C61877">
        <w:rPr>
          <w:rFonts w:ascii="Garamond" w:hAnsi="Garamond" w:cs="Arial"/>
          <w:iCs/>
          <w:sz w:val="24"/>
          <w:szCs w:val="24"/>
        </w:rPr>
        <w:t>é</w:t>
      </w:r>
      <w:r w:rsidRPr="00C61877">
        <w:rPr>
          <w:rFonts w:ascii="Garamond" w:hAnsi="Garamond" w:cs="Arial"/>
          <w:iCs/>
          <w:sz w:val="24"/>
          <w:szCs w:val="24"/>
        </w:rPr>
        <w:t>sence ou avec lequel des négociations auraient été engagées pendant la durée du présent mandat. Toutefois, par exception à ce principe, si les négociations sont toujours en cours avec le candidat plus de six mois après la date d’expiration du présent mandat, le Mand</w:t>
      </w:r>
      <w:r w:rsidRPr="00C61877">
        <w:rPr>
          <w:rFonts w:ascii="Garamond" w:hAnsi="Garamond" w:cs="Arial"/>
          <w:iCs/>
          <w:sz w:val="24"/>
          <w:szCs w:val="24"/>
        </w:rPr>
        <w:t>a</w:t>
      </w:r>
      <w:r w:rsidRPr="00C61877">
        <w:rPr>
          <w:rFonts w:ascii="Garamond" w:hAnsi="Garamond" w:cs="Arial"/>
          <w:iCs/>
          <w:sz w:val="24"/>
          <w:szCs w:val="24"/>
        </w:rPr>
        <w:t>taire aura également droit à la rémunération prévue ci-dessous.</w:t>
      </w:r>
    </w:p>
    <w:p w:rsidR="00821399" w:rsidRPr="00821399" w:rsidRDefault="00821399" w:rsidP="00821399">
      <w:pPr>
        <w:suppressAutoHyphens w:val="0"/>
        <w:autoSpaceDN/>
        <w:spacing w:after="0" w:line="240" w:lineRule="auto"/>
        <w:jc w:val="both"/>
        <w:textAlignment w:val="auto"/>
        <w:rPr>
          <w:rFonts w:ascii="Garamond" w:hAnsi="Garamond" w:cs="Arial"/>
          <w:sz w:val="24"/>
          <w:szCs w:val="24"/>
        </w:rPr>
      </w:pPr>
    </w:p>
    <w:p w:rsidR="00C61877" w:rsidRPr="00C61877" w:rsidRDefault="00C61877" w:rsidP="00821399">
      <w:pPr>
        <w:ind w:left="720"/>
        <w:jc w:val="both"/>
        <w:rPr>
          <w:rFonts w:ascii="Garamond" w:hAnsi="Garamond" w:cs="Arial"/>
          <w:sz w:val="24"/>
          <w:szCs w:val="24"/>
          <w:lang w:eastAsia="fr-FR"/>
        </w:rPr>
      </w:pPr>
      <w:r w:rsidRPr="00C61877">
        <w:rPr>
          <w:rFonts w:ascii="Garamond" w:hAnsi="Garamond" w:cs="Arial"/>
          <w:sz w:val="24"/>
          <w:szCs w:val="24"/>
        </w:rPr>
        <w:t>Cette rémunération sera également due au Mandataire, dès lors que le Mandant aura traité, directement ou indirectement pendant la durée du mandat ou dans les douze mois suivant son expiration, avec une personne physique ou morale ayant un lien généralement quelconque (notamment conjoint, parent, franchiseur, franchisé, société d’un même groupe, participation etc…) avec la personne à laquelle ce bien aura été présenté et qui aura été dénoncée</w:t>
      </w:r>
      <w:r w:rsidRPr="00C61877">
        <w:rPr>
          <w:rFonts w:ascii="Garamond" w:hAnsi="Garamond" w:cs="Arial"/>
          <w:b/>
          <w:color w:val="FF0000"/>
          <w:sz w:val="24"/>
          <w:szCs w:val="24"/>
        </w:rPr>
        <w:t xml:space="preserve"> </w:t>
      </w:r>
      <w:r w:rsidRPr="00C61877">
        <w:rPr>
          <w:rFonts w:ascii="Garamond" w:hAnsi="Garamond" w:cs="Arial"/>
          <w:sz w:val="24"/>
          <w:szCs w:val="24"/>
        </w:rPr>
        <w:t xml:space="preserve">au Mandant. </w:t>
      </w:r>
    </w:p>
    <w:p w:rsidR="00C61877" w:rsidRPr="00C61877" w:rsidRDefault="00C61877" w:rsidP="00C61877">
      <w:pPr>
        <w:numPr>
          <w:ilvl w:val="0"/>
          <w:numId w:val="18"/>
        </w:numPr>
        <w:suppressAutoHyphens w:val="0"/>
        <w:autoSpaceDN/>
        <w:spacing w:after="0" w:line="240" w:lineRule="auto"/>
        <w:jc w:val="both"/>
        <w:textAlignment w:val="auto"/>
        <w:rPr>
          <w:rFonts w:ascii="Garamond" w:hAnsi="Garamond"/>
          <w:sz w:val="24"/>
          <w:szCs w:val="24"/>
        </w:rPr>
      </w:pPr>
      <w:r w:rsidRPr="00C61877">
        <w:rPr>
          <w:rFonts w:ascii="Garamond" w:hAnsi="Garamond"/>
          <w:sz w:val="24"/>
          <w:szCs w:val="24"/>
        </w:rPr>
        <w:t>Le Mandataire est déchargé de toute responsabilité en cas d'impossibilité de se faire r</w:t>
      </w:r>
      <w:r w:rsidRPr="00C61877">
        <w:rPr>
          <w:rFonts w:ascii="Garamond" w:hAnsi="Garamond"/>
          <w:sz w:val="24"/>
          <w:szCs w:val="24"/>
        </w:rPr>
        <w:t>e</w:t>
      </w:r>
      <w:r w:rsidRPr="00C61877">
        <w:rPr>
          <w:rFonts w:ascii="Garamond" w:hAnsi="Garamond"/>
          <w:sz w:val="24"/>
          <w:szCs w:val="24"/>
        </w:rPr>
        <w:t>mettre par le Mandant les documents nécessaires à l'accomplissement de sa mission n</w:t>
      </w:r>
      <w:r w:rsidRPr="00C61877">
        <w:rPr>
          <w:rFonts w:ascii="Garamond" w:hAnsi="Garamond"/>
          <w:sz w:val="24"/>
          <w:szCs w:val="24"/>
        </w:rPr>
        <w:t>o</w:t>
      </w:r>
      <w:r w:rsidRPr="00C61877">
        <w:rPr>
          <w:rFonts w:ascii="Garamond" w:hAnsi="Garamond"/>
          <w:sz w:val="24"/>
          <w:szCs w:val="24"/>
        </w:rPr>
        <w:t>tamment un ou plusieurs diagnostic(s) obligatoire(s) ou s’agissant de remise d'inform</w:t>
      </w:r>
      <w:r w:rsidRPr="00C61877">
        <w:rPr>
          <w:rFonts w:ascii="Garamond" w:hAnsi="Garamond"/>
          <w:sz w:val="24"/>
          <w:szCs w:val="24"/>
        </w:rPr>
        <w:t>a</w:t>
      </w:r>
      <w:r w:rsidRPr="00C61877">
        <w:rPr>
          <w:rFonts w:ascii="Garamond" w:hAnsi="Garamond"/>
          <w:sz w:val="24"/>
          <w:szCs w:val="24"/>
        </w:rPr>
        <w:t>tions inexactes.</w:t>
      </w:r>
    </w:p>
    <w:p w:rsidR="00C61877" w:rsidRPr="00C61877" w:rsidRDefault="00C61877" w:rsidP="00C61877">
      <w:pPr>
        <w:jc w:val="both"/>
        <w:rPr>
          <w:rFonts w:ascii="Garamond" w:hAnsi="Garamond" w:cs="Arial"/>
          <w:b/>
          <w:i/>
          <w:sz w:val="24"/>
          <w:szCs w:val="24"/>
        </w:rPr>
      </w:pPr>
    </w:p>
    <w:p w:rsidR="00C61877" w:rsidRPr="00C61877" w:rsidRDefault="00821399" w:rsidP="00C61877">
      <w:pPr>
        <w:numPr>
          <w:ilvl w:val="0"/>
          <w:numId w:val="14"/>
        </w:numPr>
        <w:suppressAutoHyphens w:val="0"/>
        <w:autoSpaceDN/>
        <w:spacing w:after="0" w:line="240" w:lineRule="auto"/>
        <w:jc w:val="both"/>
        <w:textAlignment w:val="auto"/>
        <w:rPr>
          <w:rFonts w:ascii="Garamond" w:hAnsi="Garamond" w:cs="Arial"/>
          <w:b/>
          <w:i/>
          <w:color w:val="7030A0"/>
          <w:sz w:val="24"/>
          <w:szCs w:val="24"/>
        </w:rPr>
      </w:pPr>
      <w:r>
        <w:rPr>
          <w:rFonts w:ascii="Garamond" w:hAnsi="Garamond"/>
          <w:b/>
          <w:color w:val="7030A0"/>
          <w:sz w:val="24"/>
          <w:szCs w:val="24"/>
        </w:rPr>
        <w:t xml:space="preserve">REMUNERATION DU MANDATAIRE </w:t>
      </w:r>
    </w:p>
    <w:p w:rsidR="00C61877" w:rsidRPr="00C61877" w:rsidRDefault="00C61877" w:rsidP="00C61877">
      <w:pPr>
        <w:pStyle w:val="Corpsdetexte2"/>
        <w:rPr>
          <w:rFonts w:ascii="Garamond" w:hAnsi="Garamond"/>
          <w:szCs w:val="24"/>
        </w:rPr>
      </w:pPr>
    </w:p>
    <w:p w:rsidR="00C61877" w:rsidRPr="00C61877" w:rsidRDefault="00C61877" w:rsidP="00C61877">
      <w:pPr>
        <w:pStyle w:val="Corpsdetexte2"/>
        <w:rPr>
          <w:rFonts w:ascii="Garamond" w:hAnsi="Garamond"/>
          <w:szCs w:val="24"/>
        </w:rPr>
      </w:pPr>
      <w:r w:rsidRPr="00C61877">
        <w:rPr>
          <w:rFonts w:ascii="Garamond" w:hAnsi="Garamond"/>
          <w:szCs w:val="24"/>
        </w:rPr>
        <w:t>Pour toute location conclue pendant le présent mandat avec un locataire présenté par le Mand</w:t>
      </w:r>
      <w:r w:rsidRPr="00C61877">
        <w:rPr>
          <w:rFonts w:ascii="Garamond" w:hAnsi="Garamond"/>
          <w:szCs w:val="24"/>
        </w:rPr>
        <w:t>a</w:t>
      </w:r>
      <w:r w:rsidRPr="00C61877">
        <w:rPr>
          <w:rFonts w:ascii="Garamond" w:hAnsi="Garamond"/>
          <w:szCs w:val="24"/>
        </w:rPr>
        <w:t>taire, la  rémunération due au Mandataire est fixée à :</w:t>
      </w:r>
    </w:p>
    <w:p w:rsidR="00C61877" w:rsidRPr="00C61877" w:rsidRDefault="00C61877" w:rsidP="00C61877">
      <w:pPr>
        <w:pStyle w:val="Corpsdetexte2"/>
        <w:rPr>
          <w:rFonts w:ascii="Garamond" w:hAnsi="Garamond"/>
          <w:szCs w:val="24"/>
        </w:rPr>
      </w:pPr>
    </w:p>
    <w:p w:rsidR="00C61877" w:rsidRPr="00C61877" w:rsidRDefault="00C61877" w:rsidP="00C61877">
      <w:pPr>
        <w:pStyle w:val="Corpsdetexte2"/>
        <w:numPr>
          <w:ilvl w:val="0"/>
          <w:numId w:val="19"/>
        </w:numPr>
        <w:spacing w:line="240" w:lineRule="exact"/>
        <w:rPr>
          <w:rFonts w:ascii="Garamond" w:hAnsi="Garamond"/>
          <w:szCs w:val="24"/>
        </w:rPr>
      </w:pPr>
      <w:r w:rsidRPr="00C61877">
        <w:rPr>
          <w:rFonts w:ascii="Garamond" w:hAnsi="Garamond"/>
          <w:szCs w:val="24"/>
        </w:rPr>
        <w:t>……</w:t>
      </w:r>
      <w:r w:rsidRPr="00C61877">
        <w:rPr>
          <w:rFonts w:ascii="Garamond" w:eastAsia="Calibri" w:hAnsi="Garamond" w:cs="Arial"/>
          <w:b/>
          <w:szCs w:val="24"/>
        </w:rPr>
        <w:t xml:space="preserve">  </w:t>
      </w:r>
      <w:r w:rsidRPr="00C61877">
        <w:rPr>
          <w:rFonts w:ascii="Garamond" w:hAnsi="Garamond"/>
          <w:szCs w:val="24"/>
        </w:rPr>
        <w:t>% hors taxes du montant de la première année pleine de loyer figurant au bail et majorée de la T.V.A. au taux en vigueur, à la charge du mandant ;</w:t>
      </w:r>
    </w:p>
    <w:p w:rsidR="00C61877" w:rsidRPr="00C61877" w:rsidRDefault="00C61877" w:rsidP="00C61877">
      <w:pPr>
        <w:pStyle w:val="Corpsdetexte2"/>
        <w:numPr>
          <w:ilvl w:val="0"/>
          <w:numId w:val="19"/>
        </w:numPr>
        <w:spacing w:line="240" w:lineRule="exact"/>
        <w:rPr>
          <w:rFonts w:ascii="Garamond" w:hAnsi="Garamond"/>
          <w:szCs w:val="24"/>
        </w:rPr>
      </w:pPr>
      <w:r w:rsidRPr="00C61877">
        <w:rPr>
          <w:rFonts w:ascii="Garamond" w:hAnsi="Garamond"/>
          <w:szCs w:val="24"/>
        </w:rPr>
        <w:t>……</w:t>
      </w:r>
      <w:r w:rsidRPr="00C61877">
        <w:rPr>
          <w:rFonts w:ascii="Garamond" w:eastAsia="Calibri" w:hAnsi="Garamond" w:cs="Arial"/>
          <w:b/>
          <w:szCs w:val="24"/>
        </w:rPr>
        <w:t xml:space="preserve">  </w:t>
      </w:r>
      <w:r w:rsidRPr="00C61877">
        <w:rPr>
          <w:rFonts w:ascii="Garamond" w:hAnsi="Garamond"/>
          <w:szCs w:val="24"/>
        </w:rPr>
        <w:t>% hors taxes du montant de la première année pleine de loyer figurant au bail et majorée de la T.V.A. au taux en vigueur, à la charge du preneur.</w:t>
      </w:r>
    </w:p>
    <w:p w:rsidR="00C61877" w:rsidRPr="00C61877" w:rsidRDefault="00C61877" w:rsidP="00C61877">
      <w:pPr>
        <w:pStyle w:val="Corpsdetexte2"/>
        <w:numPr>
          <w:ilvl w:val="0"/>
          <w:numId w:val="19"/>
        </w:numPr>
        <w:spacing w:line="240" w:lineRule="exact"/>
        <w:rPr>
          <w:rFonts w:ascii="Garamond" w:hAnsi="Garamond"/>
          <w:szCs w:val="24"/>
        </w:rPr>
      </w:pPr>
    </w:p>
    <w:p w:rsidR="00C61877" w:rsidRPr="00C61877" w:rsidRDefault="00C61877" w:rsidP="00C61877">
      <w:pPr>
        <w:pStyle w:val="Corpsdetexte2"/>
        <w:rPr>
          <w:rFonts w:ascii="Garamond" w:hAnsi="Garamond"/>
          <w:szCs w:val="24"/>
        </w:rPr>
      </w:pPr>
    </w:p>
    <w:p w:rsidR="00C61877" w:rsidRPr="00C61877" w:rsidRDefault="00C61877" w:rsidP="00C61877">
      <w:pPr>
        <w:pStyle w:val="Corpsdetexte2"/>
        <w:rPr>
          <w:rFonts w:ascii="Garamond" w:hAnsi="Garamond"/>
          <w:szCs w:val="24"/>
        </w:rPr>
      </w:pPr>
      <w:r w:rsidRPr="00C61877">
        <w:rPr>
          <w:rFonts w:ascii="Garamond" w:hAnsi="Garamond"/>
          <w:szCs w:val="24"/>
        </w:rPr>
        <w:t>Au cas où le mandataire n’aurait pas été en mesure de prendre les précautions nécessaires pour garantir sa créance de commission pour une raison imputable au Mandant, et où celle-ci ne serait payée dans le mois de la signature du bail, ladite commission serait alors due par le Mandant.</w:t>
      </w:r>
    </w:p>
    <w:p w:rsidR="00C61877" w:rsidRPr="00C61877" w:rsidRDefault="00C61877" w:rsidP="00C61877">
      <w:pPr>
        <w:pStyle w:val="Corpsdetexte2"/>
        <w:rPr>
          <w:rFonts w:ascii="Garamond" w:hAnsi="Garamond"/>
          <w:szCs w:val="24"/>
        </w:rPr>
      </w:pPr>
    </w:p>
    <w:p w:rsidR="00C61877" w:rsidRPr="00C61877" w:rsidRDefault="00C61877" w:rsidP="001B0CA5">
      <w:pPr>
        <w:pStyle w:val="Corpsdetexte2"/>
        <w:rPr>
          <w:rFonts w:ascii="Garamond" w:hAnsi="Garamond"/>
          <w:szCs w:val="24"/>
        </w:rPr>
      </w:pPr>
      <w:r w:rsidRPr="00C61877">
        <w:rPr>
          <w:rFonts w:ascii="Garamond" w:hAnsi="Garamond"/>
          <w:szCs w:val="24"/>
        </w:rPr>
        <w:t>Il en serait notamment ainsi au cas où le Mandant aurait omis d’avertir le Mandataire de la date et du lieu de signature du bail, ou lorsque le Mandant aurait accepté de régulariser le bail sans qu’un accord soit intervenu entre le locataire et le Man</w:t>
      </w:r>
      <w:r w:rsidR="001B0CA5">
        <w:rPr>
          <w:rFonts w:ascii="Garamond" w:hAnsi="Garamond"/>
          <w:szCs w:val="24"/>
        </w:rPr>
        <w:t>dataire sur les honoraires dus.</w:t>
      </w:r>
    </w:p>
    <w:p w:rsidR="00C61877" w:rsidRDefault="00C61877" w:rsidP="00C61877">
      <w:pPr>
        <w:jc w:val="both"/>
        <w:rPr>
          <w:rFonts w:ascii="Garamond" w:hAnsi="Garamond"/>
          <w:sz w:val="24"/>
          <w:szCs w:val="24"/>
        </w:rPr>
      </w:pPr>
      <w:r w:rsidRPr="00C61877">
        <w:rPr>
          <w:rFonts w:ascii="Garamond" w:hAnsi="Garamond"/>
          <w:sz w:val="24"/>
          <w:szCs w:val="24"/>
        </w:rPr>
        <w:t>La rémunération du Mandataire est exigible à la date de la signature constatant l'accord des parties et, le cas échéant, dès la levée de la dernière condition suspensive.</w:t>
      </w:r>
    </w:p>
    <w:p w:rsidR="001B0CA5" w:rsidRPr="00C61877" w:rsidRDefault="001B0CA5" w:rsidP="00C61877">
      <w:pPr>
        <w:jc w:val="both"/>
        <w:rPr>
          <w:rFonts w:ascii="Garamond" w:hAnsi="Garamond"/>
          <w:sz w:val="24"/>
          <w:szCs w:val="24"/>
        </w:rPr>
      </w:pPr>
    </w:p>
    <w:p w:rsidR="00C61877" w:rsidRPr="00821399" w:rsidRDefault="00821399" w:rsidP="00C61877">
      <w:pPr>
        <w:jc w:val="both"/>
        <w:rPr>
          <w:rFonts w:ascii="Garamond" w:hAnsi="Garamond"/>
          <w:sz w:val="24"/>
          <w:szCs w:val="24"/>
          <w:u w:val="single"/>
        </w:rPr>
      </w:pPr>
      <w:r>
        <w:rPr>
          <w:rFonts w:ascii="Garamond" w:hAnsi="Garamond"/>
          <w:sz w:val="24"/>
          <w:szCs w:val="24"/>
          <w:u w:val="single"/>
        </w:rPr>
        <w:lastRenderedPageBreak/>
        <w:t>Modalités de paiement :</w:t>
      </w:r>
    </w:p>
    <w:p w:rsidR="00C61877" w:rsidRPr="00C61877" w:rsidRDefault="00C61877" w:rsidP="00C61877">
      <w:pPr>
        <w:jc w:val="both"/>
        <w:rPr>
          <w:rFonts w:ascii="Garamond" w:hAnsi="Garamond"/>
          <w:sz w:val="24"/>
          <w:szCs w:val="24"/>
        </w:rPr>
      </w:pPr>
      <w:r w:rsidRPr="00C61877">
        <w:rPr>
          <w:rFonts w:ascii="Garamond" w:hAnsi="Garamond"/>
          <w:sz w:val="24"/>
          <w:szCs w:val="24"/>
        </w:rPr>
        <w:t>En application de la loi n° 2012-387 du 22 mars 2012 et du décret n° 2012-1115 du 2 octobre 2012, toute entreprise qui ne paie pas dans les délais prévus sera de plein droit débitrice à l'égard de son créancier d’une indemnité forfaitaire de recouvrement de 40 € s’ajo</w:t>
      </w:r>
      <w:r w:rsidR="00821399">
        <w:rPr>
          <w:rFonts w:ascii="Garamond" w:hAnsi="Garamond"/>
          <w:sz w:val="24"/>
          <w:szCs w:val="24"/>
        </w:rPr>
        <w:t>utant aux indemnités de retard.</w:t>
      </w:r>
    </w:p>
    <w:p w:rsidR="00C61877" w:rsidRPr="00C61877" w:rsidRDefault="00C61877" w:rsidP="00C61877">
      <w:pPr>
        <w:jc w:val="both"/>
        <w:rPr>
          <w:rFonts w:ascii="Garamond" w:hAnsi="Garamond"/>
          <w:sz w:val="24"/>
          <w:szCs w:val="24"/>
        </w:rPr>
      </w:pPr>
      <w:r w:rsidRPr="00C61877">
        <w:rPr>
          <w:rFonts w:ascii="Garamond" w:hAnsi="Garamond"/>
          <w:sz w:val="24"/>
          <w:szCs w:val="24"/>
        </w:rPr>
        <w:t xml:space="preserve">Si les Mandants sont plusieurs, ils acceptent d’être conjointement et solidairement tenus à supporter les obligations résultant du présent mandat notamment la rémunération du Mandataire dans le sens le plus étendu des articles </w:t>
      </w:r>
      <w:r w:rsidR="00821399">
        <w:rPr>
          <w:rFonts w:ascii="Garamond" w:hAnsi="Garamond"/>
          <w:sz w:val="24"/>
          <w:szCs w:val="24"/>
        </w:rPr>
        <w:t>1200 et suivants du Code Civil.</w:t>
      </w:r>
    </w:p>
    <w:p w:rsidR="00C61877" w:rsidRPr="00C61877" w:rsidRDefault="00C61877" w:rsidP="00C61877">
      <w:pPr>
        <w:autoSpaceDE w:val="0"/>
        <w:adjustRightInd w:val="0"/>
        <w:jc w:val="both"/>
        <w:rPr>
          <w:rFonts w:ascii="Garamond" w:hAnsi="Garamond"/>
          <w:sz w:val="24"/>
          <w:szCs w:val="24"/>
        </w:rPr>
      </w:pPr>
      <w:r w:rsidRPr="00C61877">
        <w:rPr>
          <w:rFonts w:ascii="Garamond" w:hAnsi="Garamond"/>
          <w:sz w:val="24"/>
          <w:szCs w:val="24"/>
        </w:rPr>
        <w:t>Dans l’hypothèse où le Mandant se substituerait une personne physique ou morale qui viendrait à détenir les actifs immobiliers objets du présent mandat, celle-ci sera tenue du paiement des honoraires tels que définis ci-dessus.</w:t>
      </w:r>
    </w:p>
    <w:p w:rsidR="00C61877" w:rsidRPr="00C61877" w:rsidRDefault="00C61877" w:rsidP="00C61877">
      <w:pPr>
        <w:jc w:val="both"/>
        <w:rPr>
          <w:rFonts w:ascii="Garamond" w:hAnsi="Garamond"/>
          <w:sz w:val="24"/>
          <w:szCs w:val="24"/>
          <w:lang w:eastAsia="fr-FR"/>
        </w:rPr>
      </w:pPr>
      <w:r w:rsidRPr="00C61877">
        <w:rPr>
          <w:rFonts w:ascii="Garamond" w:hAnsi="Garamond"/>
          <w:sz w:val="24"/>
          <w:szCs w:val="24"/>
        </w:rPr>
        <w:t xml:space="preserve">Le Mandant et la personne physique ou morale qu’il se sera éventuellement substitué acceptent d’être conjointement et solidairement tenues de supporter les obligations résultant du présent mandat, et notamment la rémunération du Mandataire, dans le sens le plus étendu des articles 1200 et suivants du code civil. </w:t>
      </w:r>
    </w:p>
    <w:p w:rsidR="00C61877" w:rsidRPr="00C61877" w:rsidRDefault="00C61877" w:rsidP="00C61877">
      <w:pPr>
        <w:jc w:val="both"/>
        <w:rPr>
          <w:rFonts w:ascii="Garamond" w:hAnsi="Garamond"/>
          <w:sz w:val="24"/>
          <w:szCs w:val="24"/>
        </w:rPr>
      </w:pPr>
      <w:r w:rsidRPr="00C61877">
        <w:rPr>
          <w:rFonts w:ascii="Garamond" w:hAnsi="Garamond"/>
          <w:sz w:val="24"/>
          <w:szCs w:val="24"/>
        </w:rPr>
        <w:t>Le Mandant se porte fort de mentionner la rémunération du Mandataire et ses modalités de paiement</w:t>
      </w:r>
      <w:r w:rsidRPr="00C61877">
        <w:rPr>
          <w:rFonts w:ascii="Garamond" w:hAnsi="Garamond"/>
          <w:b/>
          <w:color w:val="FF0000"/>
          <w:sz w:val="24"/>
          <w:szCs w:val="24"/>
        </w:rPr>
        <w:t xml:space="preserve"> </w:t>
      </w:r>
      <w:r w:rsidRPr="00C61877">
        <w:rPr>
          <w:rFonts w:ascii="Garamond" w:hAnsi="Garamond"/>
          <w:sz w:val="24"/>
          <w:szCs w:val="24"/>
        </w:rPr>
        <w:t>dans l'acte reprenant l'engagement des parties à l'opération et s’engage à remettre au Mandataire une copie de cet acte ou au moins un courrier attestant que la signature a eu lieu et donnant les principales c</w:t>
      </w:r>
      <w:r w:rsidR="00821399">
        <w:rPr>
          <w:rFonts w:ascii="Garamond" w:hAnsi="Garamond"/>
          <w:sz w:val="24"/>
          <w:szCs w:val="24"/>
        </w:rPr>
        <w:t>aractéristiques de l’opération.</w:t>
      </w:r>
    </w:p>
    <w:p w:rsidR="00C61877" w:rsidRPr="00821399" w:rsidRDefault="00C61877" w:rsidP="00C61877">
      <w:pPr>
        <w:jc w:val="both"/>
        <w:rPr>
          <w:rFonts w:ascii="Garamond" w:hAnsi="Garamond"/>
          <w:sz w:val="24"/>
          <w:szCs w:val="24"/>
        </w:rPr>
      </w:pPr>
      <w:r w:rsidRPr="00C61877">
        <w:rPr>
          <w:rFonts w:ascii="Garamond" w:hAnsi="Garamond"/>
          <w:sz w:val="24"/>
          <w:szCs w:val="24"/>
        </w:rPr>
        <w:t>Dans l’hypothèse où l’immeuble serait retiré du marché à la demande du Mandant, pour une cause extérieure au Mandataire, les parties s’engagent à se rapprocher pour convenir d’une éven</w:t>
      </w:r>
      <w:r w:rsidR="00821399">
        <w:rPr>
          <w:rFonts w:ascii="Garamond" w:hAnsi="Garamond"/>
          <w:sz w:val="24"/>
          <w:szCs w:val="24"/>
        </w:rPr>
        <w:t>tuelle indemnité compensatoire.</w:t>
      </w:r>
    </w:p>
    <w:p w:rsidR="00C61877" w:rsidRPr="00C61877" w:rsidRDefault="00C61877" w:rsidP="00C61877">
      <w:pPr>
        <w:numPr>
          <w:ilvl w:val="0"/>
          <w:numId w:val="14"/>
        </w:numPr>
        <w:suppressAutoHyphens w:val="0"/>
        <w:autoSpaceDN/>
        <w:spacing w:after="0" w:line="240" w:lineRule="auto"/>
        <w:jc w:val="both"/>
        <w:textAlignment w:val="auto"/>
        <w:rPr>
          <w:rFonts w:ascii="Garamond" w:hAnsi="Garamond" w:cs="Arial"/>
          <w:b/>
          <w:i/>
          <w:color w:val="7030A0"/>
          <w:sz w:val="24"/>
          <w:szCs w:val="24"/>
        </w:rPr>
      </w:pPr>
      <w:r w:rsidRPr="00C61877">
        <w:rPr>
          <w:rFonts w:ascii="Garamond" w:hAnsi="Garamond"/>
          <w:b/>
          <w:color w:val="7030A0"/>
          <w:sz w:val="24"/>
          <w:szCs w:val="24"/>
        </w:rPr>
        <w:t>CLAUSE PENALE</w:t>
      </w:r>
    </w:p>
    <w:p w:rsidR="00C61877" w:rsidRPr="00C61877" w:rsidRDefault="00C61877" w:rsidP="00C61877">
      <w:pPr>
        <w:jc w:val="both"/>
        <w:rPr>
          <w:rFonts w:ascii="Garamond" w:hAnsi="Garamond"/>
          <w:sz w:val="24"/>
          <w:szCs w:val="24"/>
        </w:rPr>
      </w:pPr>
    </w:p>
    <w:p w:rsidR="00C61877" w:rsidRPr="00C61877" w:rsidRDefault="00C61877" w:rsidP="00C61877">
      <w:pPr>
        <w:jc w:val="both"/>
        <w:rPr>
          <w:rFonts w:ascii="Garamond" w:hAnsi="Garamond"/>
          <w:sz w:val="24"/>
          <w:szCs w:val="24"/>
        </w:rPr>
      </w:pPr>
      <w:r w:rsidRPr="00C61877">
        <w:rPr>
          <w:rFonts w:ascii="Garamond" w:hAnsi="Garamond"/>
          <w:sz w:val="24"/>
          <w:szCs w:val="24"/>
        </w:rPr>
        <w:t>En cas de non-respect des obligations énoncées ci avant, le Mandant s’engage expressément à verser au Mandataire, en vertu des articles 1217 et 1221 et 1231-5 du code civil, une indemnité compensatrice égale au montant de la rému</w:t>
      </w:r>
      <w:r w:rsidR="00821399">
        <w:rPr>
          <w:rFonts w:ascii="Garamond" w:hAnsi="Garamond"/>
          <w:sz w:val="24"/>
          <w:szCs w:val="24"/>
        </w:rPr>
        <w:t xml:space="preserve">nération prévue aux présentes. </w:t>
      </w:r>
    </w:p>
    <w:p w:rsidR="00C61877" w:rsidRPr="00C61877" w:rsidRDefault="00C61877" w:rsidP="00C61877">
      <w:pPr>
        <w:jc w:val="both"/>
        <w:rPr>
          <w:rFonts w:ascii="Garamond" w:hAnsi="Garamond"/>
          <w:sz w:val="24"/>
          <w:szCs w:val="24"/>
        </w:rPr>
      </w:pPr>
      <w:r w:rsidRPr="00C61877">
        <w:rPr>
          <w:rFonts w:ascii="Garamond" w:hAnsi="Garamond"/>
          <w:sz w:val="24"/>
          <w:szCs w:val="24"/>
        </w:rPr>
        <w:t>Le Mandant sera tenu au paie</w:t>
      </w:r>
      <w:r w:rsidR="00821399">
        <w:rPr>
          <w:rFonts w:ascii="Garamond" w:hAnsi="Garamond"/>
          <w:sz w:val="24"/>
          <w:szCs w:val="24"/>
        </w:rPr>
        <w:t>ment de cette somme notamment :</w:t>
      </w:r>
    </w:p>
    <w:p w:rsidR="00C61877" w:rsidRPr="00C61877" w:rsidRDefault="00C61877" w:rsidP="00C61877">
      <w:pPr>
        <w:jc w:val="both"/>
        <w:rPr>
          <w:rFonts w:ascii="Garamond" w:hAnsi="Garamond"/>
          <w:sz w:val="24"/>
          <w:szCs w:val="24"/>
        </w:rPr>
      </w:pPr>
      <w:r w:rsidRPr="00C61877">
        <w:rPr>
          <w:rFonts w:ascii="Garamond" w:hAnsi="Garamond"/>
          <w:sz w:val="24"/>
          <w:szCs w:val="24"/>
        </w:rPr>
        <w:t xml:space="preserve">- s’il traite directement ou indirectement avec un candidat locataire présenté par le Mandataire pendant </w:t>
      </w:r>
      <w:r w:rsidR="00821399">
        <w:rPr>
          <w:rFonts w:ascii="Garamond" w:hAnsi="Garamond"/>
          <w:sz w:val="24"/>
          <w:szCs w:val="24"/>
        </w:rPr>
        <w:t>la durée de validité du mandat.</w:t>
      </w:r>
    </w:p>
    <w:p w:rsidR="00C61877" w:rsidRPr="00C61877" w:rsidRDefault="00C61877" w:rsidP="00C61877">
      <w:pPr>
        <w:jc w:val="both"/>
        <w:rPr>
          <w:rFonts w:ascii="Garamond" w:hAnsi="Garamond"/>
          <w:sz w:val="24"/>
          <w:szCs w:val="24"/>
        </w:rPr>
      </w:pPr>
      <w:r w:rsidRPr="00C61877">
        <w:rPr>
          <w:rFonts w:ascii="Garamond" w:hAnsi="Garamond"/>
          <w:sz w:val="24"/>
          <w:szCs w:val="24"/>
        </w:rPr>
        <w:t>- s’il traite dans les six mois suivant l’expiration du mandat pour quelque cause que ce soit avec un candidat locataire ayant visité les lieux ou avec lequel des négociations auraient été engagées par l’intermédiaire du Mandataire pendant la durée de ce mandat, ou au-delà de ce délai si l</w:t>
      </w:r>
      <w:r w:rsidR="00821399">
        <w:rPr>
          <w:rFonts w:ascii="Garamond" w:hAnsi="Garamond"/>
          <w:sz w:val="24"/>
          <w:szCs w:val="24"/>
        </w:rPr>
        <w:t>es négociations se poursuivent.</w:t>
      </w:r>
    </w:p>
    <w:p w:rsidR="00C61877" w:rsidRPr="00C61877" w:rsidRDefault="00C61877" w:rsidP="00C61877">
      <w:pPr>
        <w:jc w:val="both"/>
        <w:rPr>
          <w:rFonts w:ascii="Garamond" w:hAnsi="Garamond"/>
          <w:sz w:val="24"/>
          <w:szCs w:val="24"/>
        </w:rPr>
      </w:pPr>
      <w:r w:rsidRPr="00C61877">
        <w:rPr>
          <w:rFonts w:ascii="Garamond" w:hAnsi="Garamond"/>
          <w:sz w:val="24"/>
          <w:szCs w:val="24"/>
        </w:rPr>
        <w:t>- s’il traite d’une manière générale avec un candidat ayant un lien quelconque avec le candidat ayant visité les lieux (notamment, société d’un même groupe, conjoint, liens familiaux, franchiseur, franchisé,…)</w:t>
      </w:r>
    </w:p>
    <w:p w:rsidR="00C61877" w:rsidRPr="00C61877" w:rsidRDefault="00C61877" w:rsidP="00C61877">
      <w:pPr>
        <w:jc w:val="both"/>
        <w:rPr>
          <w:rFonts w:ascii="Garamond" w:hAnsi="Garamond"/>
          <w:sz w:val="24"/>
          <w:szCs w:val="24"/>
        </w:rPr>
      </w:pPr>
    </w:p>
    <w:p w:rsidR="00C61877" w:rsidRPr="00C61877" w:rsidRDefault="00C61877" w:rsidP="00C61877">
      <w:pPr>
        <w:jc w:val="both"/>
        <w:rPr>
          <w:rFonts w:ascii="Garamond" w:hAnsi="Garamond"/>
          <w:sz w:val="24"/>
          <w:szCs w:val="24"/>
        </w:rPr>
      </w:pPr>
      <w:r w:rsidRPr="00C61877">
        <w:rPr>
          <w:rFonts w:ascii="Garamond" w:hAnsi="Garamond"/>
          <w:sz w:val="24"/>
          <w:szCs w:val="24"/>
        </w:rPr>
        <w:lastRenderedPageBreak/>
        <w:t>Il est rappelé qu’aux termes de l'article 78 1</w:t>
      </w:r>
      <w:r w:rsidRPr="00C61877">
        <w:rPr>
          <w:rFonts w:ascii="Garamond" w:hAnsi="Garamond"/>
          <w:sz w:val="24"/>
          <w:szCs w:val="24"/>
          <w:vertAlign w:val="superscript"/>
        </w:rPr>
        <w:t>er</w:t>
      </w:r>
      <w:r w:rsidRPr="00C61877">
        <w:rPr>
          <w:rFonts w:ascii="Garamond" w:hAnsi="Garamond"/>
          <w:sz w:val="24"/>
          <w:szCs w:val="24"/>
        </w:rPr>
        <w:t xml:space="preserve"> alinéa du </w:t>
      </w:r>
      <w:r w:rsidR="001B0CA5">
        <w:rPr>
          <w:rFonts w:ascii="Garamond" w:hAnsi="Garamond"/>
          <w:sz w:val="24"/>
          <w:szCs w:val="24"/>
        </w:rPr>
        <w:t>décret du 20 juillet 1972 :</w:t>
      </w:r>
    </w:p>
    <w:p w:rsidR="00C61877" w:rsidRPr="001B0CA5" w:rsidRDefault="00C61877" w:rsidP="00C61877">
      <w:pPr>
        <w:jc w:val="both"/>
        <w:rPr>
          <w:rFonts w:ascii="Garamond" w:hAnsi="Garamond"/>
          <w:i/>
          <w:sz w:val="24"/>
          <w:szCs w:val="24"/>
        </w:rPr>
      </w:pPr>
      <w:r w:rsidRPr="00C61877">
        <w:rPr>
          <w:rFonts w:ascii="Garamond" w:hAnsi="Garamond"/>
          <w:i/>
          <w:sz w:val="24"/>
          <w:szCs w:val="24"/>
        </w:rPr>
        <w:t>« Lorsqu'un mandat est assorti d'une clause d'exclusivité ou d'une clause pénale, ou lorsqu'il comporte une clause aux termes de laquelle des honoraires seront dus par le mandant même si l'opération est conclue sans les soins de l'intermédiaire, cette clause ne peut recevoir application que si elle résulte d'une stipulation expresse d'un mandat dont un exemplaire a été remis au mandant. Cette clause, mentionnée en caractères très apparents, ne peut prévoir le paiement d'une somme supérieure au montant des honoraires stipulés dans le mand</w:t>
      </w:r>
      <w:r w:rsidR="001B0CA5">
        <w:rPr>
          <w:rFonts w:ascii="Garamond" w:hAnsi="Garamond"/>
          <w:i/>
          <w:sz w:val="24"/>
          <w:szCs w:val="24"/>
        </w:rPr>
        <w:t>at pour l'opération à réaliser.»</w:t>
      </w:r>
    </w:p>
    <w:p w:rsidR="00C61877" w:rsidRPr="00C61877" w:rsidRDefault="00C61877" w:rsidP="00C61877">
      <w:pPr>
        <w:numPr>
          <w:ilvl w:val="0"/>
          <w:numId w:val="14"/>
        </w:numPr>
        <w:suppressAutoHyphens w:val="0"/>
        <w:autoSpaceDN/>
        <w:spacing w:after="0" w:line="240" w:lineRule="auto"/>
        <w:jc w:val="both"/>
        <w:textAlignment w:val="auto"/>
        <w:rPr>
          <w:rFonts w:ascii="Garamond" w:hAnsi="Garamond" w:cs="Arial"/>
          <w:b/>
          <w:i/>
          <w:color w:val="7030A0"/>
          <w:sz w:val="24"/>
          <w:szCs w:val="24"/>
        </w:rPr>
      </w:pPr>
      <w:r w:rsidRPr="00C61877">
        <w:rPr>
          <w:rFonts w:ascii="Garamond" w:hAnsi="Garamond"/>
          <w:b/>
          <w:color w:val="7030A0"/>
          <w:sz w:val="24"/>
          <w:szCs w:val="24"/>
        </w:rPr>
        <w:t>LEGISLATION APPLICABLE</w:t>
      </w:r>
    </w:p>
    <w:p w:rsidR="00C61877" w:rsidRPr="00C61877" w:rsidRDefault="00C61877" w:rsidP="00C61877">
      <w:pPr>
        <w:jc w:val="both"/>
        <w:rPr>
          <w:rFonts w:ascii="Garamond" w:hAnsi="Garamond" w:cs="Arial"/>
          <w:sz w:val="24"/>
          <w:szCs w:val="24"/>
        </w:rPr>
      </w:pPr>
    </w:p>
    <w:p w:rsidR="00C61877" w:rsidRPr="00C61877" w:rsidRDefault="00C61877" w:rsidP="00C61877">
      <w:pPr>
        <w:jc w:val="both"/>
        <w:rPr>
          <w:rFonts w:ascii="Garamond" w:hAnsi="Garamond"/>
          <w:sz w:val="24"/>
          <w:szCs w:val="24"/>
        </w:rPr>
      </w:pPr>
      <w:r w:rsidRPr="00C61877">
        <w:rPr>
          <w:rFonts w:ascii="Garamond" w:hAnsi="Garamond"/>
          <w:sz w:val="24"/>
          <w:szCs w:val="24"/>
        </w:rPr>
        <w:t>Les Parties déclarent que le présent engagement résulte d’une négociation menée de bonne foi par chacune des Parties et que l’ensemble des termes et des conditions du mandat proposé par le Mandataire au Mandant a pu être librement apprécié, discuté et, le cas échéant, modifié pour tenir compte de l’expression des besoins et des contraintes des Parties et des concessions réciproques auxquelles elles sont parvenues dans un souci d’équilibre. Les Parties déclarent en outre que les négociations ayant conduit au présent engagement ont été menées sans aucune restriction ni limitation, ni sous l’empire d’une quelconque contrainte économique d’une Partie sur l’autre, de sorte que le mandat constitue un contrat de gré à gré au sens d</w:t>
      </w:r>
      <w:r w:rsidR="001B0CA5">
        <w:rPr>
          <w:rFonts w:ascii="Garamond" w:hAnsi="Garamond"/>
          <w:sz w:val="24"/>
          <w:szCs w:val="24"/>
        </w:rPr>
        <w:t>e l’article 1110 du Code civil.</w:t>
      </w:r>
    </w:p>
    <w:p w:rsidR="00C61877" w:rsidRPr="00C61877" w:rsidRDefault="00C61877" w:rsidP="00C61877">
      <w:pPr>
        <w:jc w:val="both"/>
        <w:rPr>
          <w:rFonts w:ascii="Garamond" w:hAnsi="Garamond"/>
          <w:sz w:val="24"/>
          <w:szCs w:val="24"/>
        </w:rPr>
      </w:pPr>
      <w:r w:rsidRPr="00C61877">
        <w:rPr>
          <w:rFonts w:ascii="Garamond" w:hAnsi="Garamond"/>
          <w:sz w:val="24"/>
          <w:szCs w:val="24"/>
        </w:rPr>
        <w:t>En application de l’article 4-1 de la loi du 2 janvier 1970 :</w:t>
      </w:r>
    </w:p>
    <w:p w:rsidR="00C61877" w:rsidRPr="00C61877" w:rsidRDefault="00C61877" w:rsidP="00C61877">
      <w:pPr>
        <w:jc w:val="both"/>
        <w:rPr>
          <w:rFonts w:ascii="Garamond" w:hAnsi="Garamond"/>
          <w:i/>
          <w:sz w:val="24"/>
          <w:szCs w:val="24"/>
        </w:rPr>
      </w:pPr>
      <w:r w:rsidRPr="00C61877">
        <w:rPr>
          <w:rFonts w:ascii="Garamond" w:hAnsi="Garamond"/>
          <w:i/>
          <w:sz w:val="24"/>
          <w:szCs w:val="24"/>
        </w:rPr>
        <w:t>« Lorsque les personnes mentionnées à l'article 1er proposent à leurs clients les services d'une entreprise, elles</w:t>
      </w:r>
      <w:r w:rsidRPr="00C61877">
        <w:rPr>
          <w:rFonts w:ascii="Garamond" w:hAnsi="Garamond"/>
          <w:sz w:val="24"/>
          <w:szCs w:val="24"/>
        </w:rPr>
        <w:t xml:space="preserve"> </w:t>
      </w:r>
      <w:r w:rsidRPr="00C61877">
        <w:rPr>
          <w:rFonts w:ascii="Garamond" w:hAnsi="Garamond"/>
          <w:i/>
          <w:sz w:val="24"/>
          <w:szCs w:val="24"/>
        </w:rPr>
        <w:t>sont tenues de les informer, dans des conditions définies par décret en Conseil d'Etat et avant la conclusion de tout contrat avec ladite entreprise, des éventuels liens directs de nature capitalistique ou des liens de nature juridique qu'elles ou leurs représentants légaux et statutaires ont ou que les personnes mentionnées au dernier alinéa de l'article 3 et à l'article 4, intervenant pour ces clients, ont avec cette entreprise.</w:t>
      </w:r>
    </w:p>
    <w:p w:rsidR="00C61877" w:rsidRPr="00C61877" w:rsidRDefault="00C61877" w:rsidP="00C61877">
      <w:pPr>
        <w:jc w:val="both"/>
        <w:rPr>
          <w:rFonts w:ascii="Garamond" w:hAnsi="Garamond"/>
          <w:i/>
          <w:sz w:val="24"/>
          <w:szCs w:val="24"/>
        </w:rPr>
      </w:pPr>
      <w:r w:rsidRPr="00C61877">
        <w:rPr>
          <w:rFonts w:ascii="Garamond" w:hAnsi="Garamond"/>
          <w:i/>
          <w:sz w:val="24"/>
          <w:szCs w:val="24"/>
        </w:rPr>
        <w:t>Cette obligation s'applique également lorsque les personnes mentionnées au même article 1er proposent à leurs clients les services d'un établissement bancaire ou d'une société financière.</w:t>
      </w:r>
    </w:p>
    <w:p w:rsidR="00C61877" w:rsidRPr="001B0CA5" w:rsidRDefault="00C61877" w:rsidP="00C61877">
      <w:pPr>
        <w:jc w:val="both"/>
        <w:rPr>
          <w:rFonts w:ascii="Garamond" w:hAnsi="Garamond"/>
          <w:i/>
          <w:sz w:val="24"/>
          <w:szCs w:val="24"/>
        </w:rPr>
      </w:pPr>
      <w:r w:rsidRPr="00C61877">
        <w:rPr>
          <w:rFonts w:ascii="Garamond" w:hAnsi="Garamond"/>
          <w:i/>
          <w:sz w:val="24"/>
          <w:szCs w:val="24"/>
        </w:rPr>
        <w:t>Les personnes mentionnées au dernier alinéa du même article 3 et les personnes habilitées par un titulaire de la carte professionnelle conformément au même article 4 sont tenues de l'informer des liens mentionnés aux premier et deuxième alinéas du présent article qu'elles ont avec une entreprise, un établissement bancaire ou une société financière dont le titulaire de la carte professionnelle propose</w:t>
      </w:r>
      <w:r w:rsidR="001B0CA5">
        <w:rPr>
          <w:rFonts w:ascii="Garamond" w:hAnsi="Garamond"/>
          <w:i/>
          <w:sz w:val="24"/>
          <w:szCs w:val="24"/>
        </w:rPr>
        <w:t xml:space="preserve"> les services à ses clients. » </w:t>
      </w:r>
    </w:p>
    <w:p w:rsidR="00C61877" w:rsidRPr="001B0CA5" w:rsidRDefault="00C61877" w:rsidP="00C61877">
      <w:pPr>
        <w:jc w:val="both"/>
        <w:rPr>
          <w:rFonts w:ascii="Garamond" w:hAnsi="Garamond"/>
          <w:sz w:val="24"/>
          <w:szCs w:val="24"/>
        </w:rPr>
      </w:pPr>
      <w:r w:rsidRPr="00C61877">
        <w:rPr>
          <w:rFonts w:ascii="Garamond" w:hAnsi="Garamond"/>
          <w:sz w:val="24"/>
          <w:szCs w:val="24"/>
        </w:rPr>
        <w:t>De convention expresse et conformément à l’article 1375 du code civil, les parties déclarent que le présent mandat a été établi en autant d’exemplaires originaux que de signataires, dont un a été remis à l’instant mê</w:t>
      </w:r>
      <w:r w:rsidR="001B0CA5">
        <w:rPr>
          <w:rFonts w:ascii="Garamond" w:hAnsi="Garamond"/>
          <w:sz w:val="24"/>
          <w:szCs w:val="24"/>
        </w:rPr>
        <w:t>me au Mandant qui le reconnaît.</w:t>
      </w:r>
    </w:p>
    <w:p w:rsidR="00C61877" w:rsidRDefault="00C61877" w:rsidP="00C61877">
      <w:pPr>
        <w:numPr>
          <w:ilvl w:val="0"/>
          <w:numId w:val="14"/>
        </w:numPr>
        <w:suppressAutoHyphens w:val="0"/>
        <w:autoSpaceDN/>
        <w:spacing w:after="0" w:line="240" w:lineRule="auto"/>
        <w:jc w:val="both"/>
        <w:textAlignment w:val="auto"/>
        <w:rPr>
          <w:rFonts w:ascii="Garamond" w:hAnsi="Garamond"/>
          <w:b/>
          <w:color w:val="7030A0"/>
          <w:sz w:val="24"/>
          <w:szCs w:val="24"/>
        </w:rPr>
      </w:pPr>
      <w:r w:rsidRPr="00C61877">
        <w:rPr>
          <w:rFonts w:ascii="Garamond" w:hAnsi="Garamond"/>
          <w:b/>
          <w:color w:val="7030A0"/>
          <w:sz w:val="24"/>
          <w:szCs w:val="24"/>
        </w:rPr>
        <w:t>ELECTION DE DOMICILE - ATTRIBUTION DE JURIDICTION</w:t>
      </w:r>
    </w:p>
    <w:p w:rsidR="001B0CA5" w:rsidRPr="001B0CA5" w:rsidRDefault="001B0CA5" w:rsidP="001B0CA5">
      <w:pPr>
        <w:suppressAutoHyphens w:val="0"/>
        <w:autoSpaceDN/>
        <w:spacing w:after="0" w:line="240" w:lineRule="auto"/>
        <w:ind w:left="720"/>
        <w:jc w:val="both"/>
        <w:textAlignment w:val="auto"/>
        <w:rPr>
          <w:rFonts w:ascii="Garamond" w:hAnsi="Garamond"/>
          <w:b/>
          <w:color w:val="7030A0"/>
          <w:sz w:val="24"/>
          <w:szCs w:val="24"/>
        </w:rPr>
      </w:pPr>
    </w:p>
    <w:p w:rsidR="00C61877" w:rsidRPr="00C61877" w:rsidRDefault="00C61877" w:rsidP="00C61877">
      <w:pPr>
        <w:jc w:val="both"/>
        <w:rPr>
          <w:rFonts w:ascii="Garamond" w:hAnsi="Garamond"/>
          <w:sz w:val="24"/>
          <w:szCs w:val="24"/>
        </w:rPr>
      </w:pPr>
      <w:r w:rsidRPr="00C61877">
        <w:rPr>
          <w:rFonts w:ascii="Garamond" w:hAnsi="Garamond"/>
          <w:sz w:val="24"/>
          <w:szCs w:val="24"/>
        </w:rPr>
        <w:t>Chacune des Parties élit domicile à l'adresse indiquée en-tête des présentes, à laquelle elle recevra toute communication ou notification devant être donnée aux termes du présent mandat, sauf notification préalable à l'autre pa</w:t>
      </w:r>
      <w:r w:rsidR="001B0CA5">
        <w:rPr>
          <w:rFonts w:ascii="Garamond" w:hAnsi="Garamond"/>
          <w:sz w:val="24"/>
          <w:szCs w:val="24"/>
        </w:rPr>
        <w:t>rtie d'un changement d'adresse.</w:t>
      </w:r>
    </w:p>
    <w:p w:rsidR="00C61877" w:rsidRPr="00C61877" w:rsidRDefault="00C61877" w:rsidP="00C61877">
      <w:pPr>
        <w:jc w:val="both"/>
        <w:outlineLvl w:val="0"/>
        <w:rPr>
          <w:rFonts w:ascii="Garamond" w:hAnsi="Garamond"/>
          <w:sz w:val="24"/>
          <w:szCs w:val="24"/>
        </w:rPr>
      </w:pPr>
      <w:r w:rsidRPr="00C61877">
        <w:rPr>
          <w:rFonts w:ascii="Garamond" w:hAnsi="Garamond"/>
          <w:sz w:val="24"/>
          <w:szCs w:val="24"/>
        </w:rPr>
        <w:t>Le présent mandat est régi et interprété conformément au droit français.</w:t>
      </w:r>
    </w:p>
    <w:p w:rsidR="00C61877" w:rsidRPr="00C61877" w:rsidRDefault="00C61877" w:rsidP="00C61877">
      <w:pPr>
        <w:jc w:val="both"/>
        <w:rPr>
          <w:rFonts w:ascii="Garamond" w:hAnsi="Garamond"/>
          <w:sz w:val="24"/>
          <w:szCs w:val="24"/>
        </w:rPr>
      </w:pPr>
    </w:p>
    <w:p w:rsidR="00C61877" w:rsidRPr="00C61877" w:rsidRDefault="00C61877" w:rsidP="00C61877">
      <w:pPr>
        <w:jc w:val="both"/>
        <w:rPr>
          <w:rFonts w:ascii="Garamond" w:hAnsi="Garamond"/>
          <w:sz w:val="24"/>
          <w:szCs w:val="24"/>
        </w:rPr>
      </w:pPr>
      <w:r w:rsidRPr="00C61877">
        <w:rPr>
          <w:rFonts w:ascii="Garamond" w:hAnsi="Garamond"/>
          <w:sz w:val="24"/>
          <w:szCs w:val="24"/>
        </w:rPr>
        <w:lastRenderedPageBreak/>
        <w:t xml:space="preserve">En cas de différent portant sur l'interprétation ou l'exécution du présent mandat, les parties s'engagent à tenter de trouver une solution amiable à leur désaccord. </w:t>
      </w:r>
    </w:p>
    <w:p w:rsidR="00C61877" w:rsidRPr="00C61877" w:rsidRDefault="00C61877" w:rsidP="00C61877">
      <w:pPr>
        <w:jc w:val="both"/>
        <w:rPr>
          <w:rFonts w:ascii="Garamond" w:hAnsi="Garamond"/>
          <w:sz w:val="24"/>
          <w:szCs w:val="24"/>
        </w:rPr>
      </w:pPr>
      <w:r w:rsidRPr="00C61877">
        <w:rPr>
          <w:rFonts w:ascii="Garamond" w:hAnsi="Garamond"/>
          <w:sz w:val="24"/>
          <w:szCs w:val="24"/>
        </w:rPr>
        <w:t xml:space="preserve">Si aucune solution amiable ne pouvait être trouvée, il appartiendrait à la partie la plus diligente de saisir le Tribunal de Commerce de </w:t>
      </w:r>
      <w:r w:rsidRPr="00C61877">
        <w:rPr>
          <w:rFonts w:ascii="Garamond" w:hAnsi="Garamond" w:cs="Arial"/>
          <w:b/>
          <w:sz w:val="24"/>
          <w:szCs w:val="24"/>
        </w:rPr>
        <w:t>…..</w:t>
      </w:r>
      <w:r w:rsidRPr="00C61877">
        <w:rPr>
          <w:rFonts w:ascii="Garamond" w:hAnsi="Garamond"/>
          <w:sz w:val="24"/>
          <w:szCs w:val="24"/>
        </w:rPr>
        <w:t xml:space="preserve"> auquel il est expressément fait attribution de compétence.</w:t>
      </w:r>
    </w:p>
    <w:p w:rsidR="00C61877" w:rsidRPr="00C61877" w:rsidRDefault="00C61877" w:rsidP="00C61877">
      <w:pPr>
        <w:tabs>
          <w:tab w:val="left" w:leader="dot" w:pos="4815"/>
          <w:tab w:val="left" w:leader="dot" w:pos="9630"/>
        </w:tabs>
        <w:autoSpaceDE w:val="0"/>
        <w:adjustRightInd w:val="0"/>
        <w:ind w:right="420"/>
        <w:jc w:val="both"/>
        <w:rPr>
          <w:rFonts w:ascii="Garamond" w:hAnsi="Garamond" w:cs="Garamond"/>
          <w:color w:val="000000"/>
          <w:sz w:val="24"/>
          <w:szCs w:val="24"/>
        </w:rPr>
      </w:pPr>
    </w:p>
    <w:p w:rsidR="00C61877" w:rsidRPr="00C61877" w:rsidRDefault="00C61877" w:rsidP="00C61877">
      <w:pPr>
        <w:tabs>
          <w:tab w:val="left" w:leader="dot" w:pos="4815"/>
          <w:tab w:val="left" w:leader="dot" w:pos="9630"/>
        </w:tabs>
        <w:autoSpaceDE w:val="0"/>
        <w:adjustRightInd w:val="0"/>
        <w:ind w:left="720"/>
        <w:jc w:val="both"/>
        <w:rPr>
          <w:rFonts w:ascii="Garamond" w:hAnsi="Garamond" w:cs="Garamond"/>
          <w:b/>
          <w:bCs/>
          <w:caps/>
          <w:color w:val="7030A0"/>
          <w:sz w:val="24"/>
          <w:szCs w:val="24"/>
        </w:rPr>
      </w:pPr>
      <w:r w:rsidRPr="00C61877">
        <w:rPr>
          <w:rFonts w:ascii="Garamond" w:hAnsi="Garamond" w:cs="Garamond"/>
          <w:b/>
          <w:bCs/>
          <w:color w:val="7030A0"/>
          <w:sz w:val="24"/>
          <w:szCs w:val="24"/>
        </w:rPr>
        <w:t xml:space="preserve">8 </w:t>
      </w:r>
      <w:r w:rsidRPr="00C61877">
        <w:rPr>
          <w:rFonts w:ascii="Garamond" w:hAnsi="Garamond" w:cs="Garamond"/>
          <w:b/>
          <w:bCs/>
          <w:caps/>
          <w:color w:val="7030A0"/>
          <w:sz w:val="24"/>
          <w:szCs w:val="24"/>
        </w:rPr>
        <w:t>Traitement informatique   : loi du 6 janvier 1978</w:t>
      </w:r>
    </w:p>
    <w:p w:rsidR="00C61877" w:rsidRPr="001B0CA5" w:rsidRDefault="00C61877" w:rsidP="001B0CA5">
      <w:pPr>
        <w:tabs>
          <w:tab w:val="left" w:leader="dot" w:pos="4815"/>
          <w:tab w:val="left" w:leader="dot" w:pos="9630"/>
        </w:tabs>
        <w:autoSpaceDE w:val="0"/>
        <w:adjustRightInd w:val="0"/>
        <w:jc w:val="both"/>
        <w:rPr>
          <w:rFonts w:ascii="Garamond" w:hAnsi="Garamond" w:cs="Garamond"/>
          <w:color w:val="000000"/>
          <w:sz w:val="24"/>
          <w:szCs w:val="24"/>
        </w:rPr>
      </w:pPr>
      <w:r w:rsidRPr="00C61877">
        <w:rPr>
          <w:rFonts w:ascii="Garamond" w:hAnsi="Garamond" w:cs="Garamond"/>
          <w:color w:val="000000"/>
          <w:sz w:val="24"/>
          <w:szCs w:val="24"/>
        </w:rPr>
        <w:t>Conformément à la loi n°78-17 du 6 janvier 1978, le mandant autorise expressément le mandataire à saisir l’ensemble des informations contenues dans les présentes sur fichier informatique, le mandant pouvant  exercer son droit d’accès et de rectification des données personnelles le con</w:t>
      </w:r>
      <w:r w:rsidR="001B0CA5">
        <w:rPr>
          <w:rFonts w:ascii="Garamond" w:hAnsi="Garamond" w:cs="Garamond"/>
          <w:color w:val="000000"/>
          <w:sz w:val="24"/>
          <w:szCs w:val="24"/>
        </w:rPr>
        <w:t xml:space="preserve">cernant  auprès du mandataire. </w:t>
      </w:r>
    </w:p>
    <w:p w:rsidR="00C61877" w:rsidRPr="00C61877" w:rsidRDefault="00C61877" w:rsidP="00C61877">
      <w:pPr>
        <w:jc w:val="both"/>
        <w:rPr>
          <w:rFonts w:ascii="Garamond" w:hAnsi="Garamond"/>
          <w:b/>
          <w:color w:val="7030A0"/>
          <w:sz w:val="24"/>
          <w:szCs w:val="24"/>
        </w:rPr>
      </w:pPr>
    </w:p>
    <w:p w:rsidR="00C61877" w:rsidRPr="001B0CA5" w:rsidRDefault="00C61877" w:rsidP="00C61877">
      <w:pPr>
        <w:pStyle w:val="Paragraphedeliste"/>
        <w:numPr>
          <w:ilvl w:val="0"/>
          <w:numId w:val="14"/>
        </w:numPr>
        <w:jc w:val="both"/>
        <w:rPr>
          <w:rFonts w:ascii="Garamond" w:hAnsi="Garamond"/>
          <w:b/>
          <w:color w:val="7030A0"/>
          <w:sz w:val="24"/>
          <w:szCs w:val="24"/>
        </w:rPr>
      </w:pPr>
      <w:r w:rsidRPr="001B0CA5">
        <w:rPr>
          <w:rFonts w:ascii="Garamond" w:hAnsi="Garamond"/>
          <w:b/>
          <w:color w:val="7030A0"/>
          <w:sz w:val="24"/>
          <w:szCs w:val="24"/>
        </w:rPr>
        <w:t xml:space="preserve">CONFIDENTIALITE </w:t>
      </w:r>
    </w:p>
    <w:p w:rsidR="00C61877" w:rsidRPr="00C61877" w:rsidRDefault="00C61877" w:rsidP="00C61877">
      <w:pPr>
        <w:jc w:val="both"/>
        <w:rPr>
          <w:rFonts w:ascii="Garamond" w:hAnsi="Garamond"/>
          <w:sz w:val="24"/>
          <w:szCs w:val="24"/>
        </w:rPr>
      </w:pPr>
      <w:r w:rsidRPr="00C61877">
        <w:rPr>
          <w:rFonts w:ascii="Garamond" w:hAnsi="Garamond"/>
          <w:sz w:val="24"/>
          <w:szCs w:val="24"/>
        </w:rPr>
        <w:t>Le mandataire et ses préposés s’obligent à respecter la confidentialité de l’ensemble des informations qui lui seront fournies par le mandant dans le cadre du mandat. Ils s’interdisent également, à la suite de la location des locaux, objet du contrat, toute publicité notamment dans la presse professionnelle, sauf accord écrit et préalable du mandant, ainsi que toute divulgation d’information financière sur l’opération.</w:t>
      </w:r>
    </w:p>
    <w:p w:rsidR="00C61877" w:rsidRPr="00C61877" w:rsidRDefault="00C61877" w:rsidP="00C61877">
      <w:pPr>
        <w:jc w:val="both"/>
        <w:rPr>
          <w:rFonts w:ascii="Garamond" w:hAnsi="Garamond"/>
          <w:sz w:val="24"/>
          <w:szCs w:val="24"/>
        </w:rPr>
      </w:pPr>
    </w:p>
    <w:p w:rsidR="00C61877" w:rsidRPr="00C61877" w:rsidRDefault="00C61877" w:rsidP="00C61877">
      <w:pPr>
        <w:jc w:val="both"/>
        <w:outlineLvl w:val="0"/>
        <w:rPr>
          <w:rFonts w:ascii="Garamond" w:hAnsi="Garamond"/>
          <w:sz w:val="24"/>
          <w:szCs w:val="24"/>
        </w:rPr>
      </w:pPr>
      <w:r w:rsidRPr="00C61877">
        <w:rPr>
          <w:rFonts w:ascii="Garamond" w:hAnsi="Garamond"/>
          <w:sz w:val="24"/>
          <w:szCs w:val="24"/>
        </w:rPr>
        <w:t xml:space="preserve">Fait à </w:t>
      </w:r>
      <w:r w:rsidRPr="00C61877">
        <w:rPr>
          <w:rFonts w:ascii="Garamond" w:hAnsi="Garamond" w:cs="Arial"/>
          <w:b/>
          <w:sz w:val="24"/>
          <w:szCs w:val="24"/>
        </w:rPr>
        <w:t>…..</w:t>
      </w:r>
    </w:p>
    <w:p w:rsidR="00C61877" w:rsidRPr="00C61877" w:rsidRDefault="001B0CA5" w:rsidP="00C61877">
      <w:pPr>
        <w:jc w:val="both"/>
        <w:rPr>
          <w:rFonts w:ascii="Garamond" w:hAnsi="Garamond"/>
          <w:sz w:val="24"/>
          <w:szCs w:val="24"/>
        </w:rPr>
      </w:pPr>
      <w:r>
        <w:rPr>
          <w:rFonts w:ascii="Garamond" w:hAnsi="Garamond"/>
          <w:sz w:val="24"/>
          <w:szCs w:val="24"/>
        </w:rPr>
        <w:t>Le ……………</w:t>
      </w:r>
      <w:r w:rsidR="00C61877" w:rsidRPr="00C61877">
        <w:rPr>
          <w:rFonts w:ascii="Garamond" w:hAnsi="Garamond"/>
          <w:sz w:val="24"/>
          <w:szCs w:val="24"/>
        </w:rPr>
        <w:t xml:space="preserve">En </w:t>
      </w:r>
      <w:r w:rsidR="00C61877" w:rsidRPr="00C61877">
        <w:rPr>
          <w:rFonts w:ascii="Garamond" w:hAnsi="Garamond" w:cs="Arial"/>
          <w:b/>
          <w:sz w:val="24"/>
          <w:szCs w:val="24"/>
        </w:rPr>
        <w:t>……</w:t>
      </w:r>
      <w:r w:rsidR="00C61877" w:rsidRPr="00C61877">
        <w:rPr>
          <w:rFonts w:ascii="Garamond" w:hAnsi="Garamond"/>
          <w:sz w:val="24"/>
          <w:szCs w:val="24"/>
        </w:rPr>
        <w:t xml:space="preserve"> exemplaire</w:t>
      </w:r>
      <w:r>
        <w:rPr>
          <w:rFonts w:ascii="Garamond" w:hAnsi="Garamond"/>
          <w:sz w:val="24"/>
          <w:szCs w:val="24"/>
        </w:rPr>
        <w:t>s originaux</w:t>
      </w:r>
    </w:p>
    <w:p w:rsidR="00C61877" w:rsidRPr="00C61877" w:rsidRDefault="00C61877" w:rsidP="00C61877">
      <w:pPr>
        <w:tabs>
          <w:tab w:val="left" w:leader="dot" w:pos="4815"/>
          <w:tab w:val="left" w:leader="dot" w:pos="9630"/>
        </w:tabs>
        <w:autoSpaceDE w:val="0"/>
        <w:adjustRightInd w:val="0"/>
        <w:jc w:val="both"/>
        <w:rPr>
          <w:rFonts w:ascii="Garamond" w:hAnsi="Garamond" w:cs="Garamond"/>
          <w:bCs/>
          <w:color w:val="000000"/>
          <w:sz w:val="24"/>
          <w:szCs w:val="24"/>
        </w:rPr>
      </w:pPr>
      <w:r w:rsidRPr="00C61877">
        <w:rPr>
          <w:rFonts w:ascii="Garamond" w:hAnsi="Garamond" w:cs="Garamond"/>
          <w:bCs/>
          <w:color w:val="000000"/>
          <w:sz w:val="24"/>
          <w:szCs w:val="24"/>
        </w:rPr>
        <w:t>Rayés-nuls :</w:t>
      </w:r>
    </w:p>
    <w:p w:rsidR="00C61877" w:rsidRPr="00C61877" w:rsidRDefault="00C61877" w:rsidP="00C61877">
      <w:pPr>
        <w:tabs>
          <w:tab w:val="left" w:leader="dot" w:pos="4815"/>
          <w:tab w:val="left" w:leader="dot" w:pos="9630"/>
        </w:tabs>
        <w:autoSpaceDE w:val="0"/>
        <w:adjustRightInd w:val="0"/>
        <w:jc w:val="both"/>
        <w:rPr>
          <w:rFonts w:ascii="Garamond" w:hAnsi="Garamond" w:cs="Garamond"/>
          <w:color w:val="000000"/>
          <w:sz w:val="24"/>
          <w:szCs w:val="24"/>
        </w:rPr>
      </w:pPr>
      <w:r w:rsidRPr="00C61877">
        <w:rPr>
          <w:rFonts w:ascii="Garamond" w:hAnsi="Garamond" w:cs="Garamond"/>
          <w:color w:val="000000"/>
          <w:sz w:val="24"/>
          <w:szCs w:val="24"/>
        </w:rPr>
        <w:tab/>
        <w:t xml:space="preserve"> mots</w:t>
      </w:r>
    </w:p>
    <w:p w:rsidR="00C61877" w:rsidRPr="001B0CA5" w:rsidRDefault="001B0CA5" w:rsidP="001B0CA5">
      <w:pPr>
        <w:tabs>
          <w:tab w:val="left" w:leader="dot" w:pos="4815"/>
          <w:tab w:val="left" w:leader="dot" w:pos="9630"/>
        </w:tabs>
        <w:autoSpaceDE w:val="0"/>
        <w:adjustRightInd w:val="0"/>
        <w:jc w:val="both"/>
        <w:rPr>
          <w:rFonts w:ascii="Garamond" w:hAnsi="Garamond" w:cs="Garamond"/>
          <w:color w:val="000000"/>
          <w:sz w:val="24"/>
          <w:szCs w:val="24"/>
        </w:rPr>
      </w:pPr>
      <w:r>
        <w:rPr>
          <w:rFonts w:ascii="Garamond" w:hAnsi="Garamond" w:cs="Garamond"/>
          <w:color w:val="000000"/>
          <w:sz w:val="24"/>
          <w:szCs w:val="24"/>
        </w:rPr>
        <w:tab/>
        <w:t>lignes</w:t>
      </w:r>
    </w:p>
    <w:p w:rsidR="00C61877" w:rsidRPr="00C61877" w:rsidRDefault="00C61877" w:rsidP="00C61877">
      <w:pPr>
        <w:jc w:val="both"/>
        <w:rPr>
          <w:rFonts w:ascii="Garamond" w:hAnsi="Garamond"/>
          <w:sz w:val="24"/>
          <w:szCs w:val="24"/>
        </w:rPr>
      </w:pPr>
    </w:p>
    <w:p w:rsidR="00C61877" w:rsidRPr="00C61877" w:rsidRDefault="00C61877" w:rsidP="00C61877">
      <w:pPr>
        <w:jc w:val="both"/>
        <w:rPr>
          <w:rFonts w:ascii="Garamond" w:hAnsi="Garamond"/>
          <w:b/>
          <w:sz w:val="24"/>
          <w:szCs w:val="24"/>
        </w:rPr>
      </w:pPr>
      <w:r w:rsidRPr="00C61877">
        <w:rPr>
          <w:rFonts w:ascii="Garamond" w:hAnsi="Garamond"/>
          <w:b/>
          <w:sz w:val="24"/>
          <w:szCs w:val="24"/>
        </w:rPr>
        <w:t xml:space="preserve"> LE MANDANT (1)                                                                   LE MANDATAIRE (2)</w:t>
      </w:r>
    </w:p>
    <w:p w:rsidR="00C61877" w:rsidRPr="00C61877" w:rsidRDefault="00C61877" w:rsidP="00C61877">
      <w:pPr>
        <w:jc w:val="both"/>
        <w:rPr>
          <w:rFonts w:ascii="Garamond" w:hAnsi="Garamond"/>
          <w:sz w:val="24"/>
          <w:szCs w:val="24"/>
        </w:rPr>
      </w:pPr>
    </w:p>
    <w:p w:rsidR="00C61877" w:rsidRPr="00C61877" w:rsidRDefault="00C61877" w:rsidP="00C61877">
      <w:pPr>
        <w:jc w:val="both"/>
        <w:rPr>
          <w:rFonts w:ascii="Garamond" w:hAnsi="Garamond"/>
          <w:sz w:val="24"/>
          <w:szCs w:val="24"/>
        </w:rPr>
      </w:pPr>
    </w:p>
    <w:p w:rsidR="00C61877" w:rsidRPr="00C61877" w:rsidRDefault="00C61877" w:rsidP="00C61877">
      <w:pPr>
        <w:jc w:val="both"/>
        <w:rPr>
          <w:rFonts w:ascii="Garamond" w:hAnsi="Garamond"/>
          <w:sz w:val="24"/>
          <w:szCs w:val="24"/>
        </w:rPr>
      </w:pPr>
      <w:r w:rsidRPr="00C61877">
        <w:rPr>
          <w:rFonts w:ascii="Garamond" w:hAnsi="Garamond"/>
          <w:sz w:val="24"/>
          <w:szCs w:val="24"/>
        </w:rPr>
        <w:t>(1)  Le Mandant fera précéder sa signature de la mention « bon pour mandat ».</w:t>
      </w:r>
    </w:p>
    <w:p w:rsidR="00C61877" w:rsidRPr="00C61877" w:rsidRDefault="00C61877" w:rsidP="00C61877">
      <w:pPr>
        <w:jc w:val="both"/>
        <w:rPr>
          <w:rFonts w:ascii="Garamond" w:hAnsi="Garamond"/>
          <w:sz w:val="24"/>
          <w:szCs w:val="24"/>
        </w:rPr>
      </w:pPr>
      <w:r w:rsidRPr="00C61877">
        <w:rPr>
          <w:rFonts w:ascii="Garamond" w:hAnsi="Garamond"/>
          <w:sz w:val="24"/>
          <w:szCs w:val="24"/>
        </w:rPr>
        <w:t>(2)  Le Mandataire fera précéder sa signature de la mention « mandat accepté ».</w:t>
      </w:r>
    </w:p>
    <w:p w:rsidR="00C61877" w:rsidRPr="00C61877" w:rsidRDefault="00C61877" w:rsidP="00C61877">
      <w:pPr>
        <w:rPr>
          <w:rFonts w:ascii="Garamond" w:hAnsi="Garamond"/>
          <w:sz w:val="24"/>
          <w:szCs w:val="24"/>
        </w:rPr>
      </w:pPr>
    </w:p>
    <w:p w:rsidR="00C61877" w:rsidRPr="00C61877" w:rsidRDefault="00C61877" w:rsidP="00880876">
      <w:pPr>
        <w:rPr>
          <w:rFonts w:ascii="Garamond" w:hAnsi="Garamond"/>
          <w:sz w:val="24"/>
          <w:szCs w:val="24"/>
        </w:rPr>
      </w:pPr>
    </w:p>
    <w:sectPr w:rsidR="00C61877" w:rsidRPr="00C61877" w:rsidSect="00041982">
      <w:headerReference w:type="default" r:id="rId8"/>
      <w:footerReference w:type="default" r:id="rId9"/>
      <w:headerReference w:type="first" r:id="rId10"/>
      <w:footerReference w:type="first" r:id="rId11"/>
      <w:pgSz w:w="11906" w:h="16838"/>
      <w:pgMar w:top="1220" w:right="1418" w:bottom="851" w:left="1418" w:header="720" w:footer="5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655" w:rsidRDefault="004E2655">
      <w:pPr>
        <w:spacing w:after="0" w:line="240" w:lineRule="auto"/>
      </w:pPr>
      <w:r>
        <w:separator/>
      </w:r>
    </w:p>
  </w:endnote>
  <w:endnote w:type="continuationSeparator" w:id="0">
    <w:p w:rsidR="004E2655" w:rsidRDefault="004E2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82" w:rsidRPr="004720EE" w:rsidRDefault="00041982" w:rsidP="00041982">
    <w:pPr>
      <w:tabs>
        <w:tab w:val="left" w:pos="1428"/>
      </w:tabs>
      <w:spacing w:after="0" w:line="240" w:lineRule="auto"/>
      <w:jc w:val="center"/>
      <w:rPr>
        <w:rFonts w:cs="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82" w:rsidRPr="004720EE" w:rsidRDefault="00041982" w:rsidP="00041982">
    <w:pPr>
      <w:tabs>
        <w:tab w:val="left" w:pos="1428"/>
      </w:tabs>
      <w:spacing w:after="0" w:line="240" w:lineRule="auto"/>
      <w:jc w:val="center"/>
      <w:rPr>
        <w:rFonts w:cs="Calibri"/>
        <w:sz w:val="16"/>
        <w:szCs w:val="16"/>
      </w:rPr>
    </w:pPr>
    <w:r w:rsidRPr="004720EE">
      <w:rPr>
        <w:rFonts w:cs="Calibri"/>
        <w:sz w:val="16"/>
        <w:szCs w:val="16"/>
      </w:rPr>
      <w:t xml:space="preserve">UNIS </w:t>
    </w:r>
    <w:r w:rsidR="00013824">
      <w:rPr>
        <w:rFonts w:cs="Calibri"/>
        <w:sz w:val="16"/>
        <w:szCs w:val="16"/>
      </w:rPr>
      <w:t>–</w:t>
    </w:r>
    <w:r w:rsidRPr="004720EE">
      <w:rPr>
        <w:rFonts w:cs="Calibri"/>
        <w:sz w:val="16"/>
        <w:szCs w:val="16"/>
      </w:rPr>
      <w:t xml:space="preserve"> </w:t>
    </w:r>
    <w:r w:rsidR="00013824">
      <w:rPr>
        <w:rFonts w:cs="Calibri"/>
        <w:sz w:val="16"/>
        <w:szCs w:val="16"/>
      </w:rPr>
      <w:t>15 rue Chateaubriand</w:t>
    </w:r>
    <w:r w:rsidRPr="004720EE">
      <w:rPr>
        <w:rFonts w:cs="Calibri"/>
        <w:sz w:val="16"/>
        <w:szCs w:val="16"/>
      </w:rPr>
      <w:t xml:space="preserve"> – 7500</w:t>
    </w:r>
    <w:r w:rsidR="00013824">
      <w:rPr>
        <w:rFonts w:cs="Calibri"/>
        <w:sz w:val="16"/>
        <w:szCs w:val="16"/>
      </w:rPr>
      <w:t>8</w:t>
    </w:r>
    <w:r w:rsidRPr="004720EE">
      <w:rPr>
        <w:rFonts w:cs="Calibri"/>
        <w:sz w:val="16"/>
        <w:szCs w:val="16"/>
      </w:rPr>
      <w:t xml:space="preserve"> PARIS</w:t>
    </w:r>
  </w:p>
  <w:p w:rsidR="00041982" w:rsidRPr="004720EE" w:rsidRDefault="00041982" w:rsidP="00041982">
    <w:pPr>
      <w:tabs>
        <w:tab w:val="left" w:pos="1428"/>
      </w:tabs>
      <w:spacing w:after="0" w:line="240" w:lineRule="auto"/>
      <w:jc w:val="center"/>
      <w:rPr>
        <w:rFonts w:cs="Calibri"/>
      </w:rPr>
    </w:pPr>
    <w:r w:rsidRPr="004720EE">
      <w:rPr>
        <w:rFonts w:cs="Calibri"/>
        <w:color w:val="3333CC"/>
        <w:sz w:val="16"/>
        <w:szCs w:val="16"/>
        <w:u w:val="single"/>
      </w:rPr>
      <w:t>unis-immo.fr</w:t>
    </w:r>
    <w:r w:rsidRPr="004720EE">
      <w:rPr>
        <w:rFonts w:cs="Calibri"/>
        <w:sz w:val="16"/>
        <w:szCs w:val="16"/>
      </w:rPr>
      <w:t xml:space="preserve">  / Tel : 01 55 32 01 00 / </w:t>
    </w:r>
    <w:hyperlink r:id="rId1" w:history="1">
      <w:r w:rsidRPr="004720EE">
        <w:rPr>
          <w:rStyle w:val="Lienhypertexte"/>
          <w:rFonts w:cs="Calibri"/>
          <w:sz w:val="16"/>
          <w:szCs w:val="16"/>
        </w:rPr>
        <w:t>unis@unis-immo.fr</w:t>
      </w:r>
    </w:hyperlink>
  </w:p>
  <w:p w:rsidR="00041982" w:rsidRPr="004720EE" w:rsidRDefault="0009404E" w:rsidP="00041982">
    <w:pPr>
      <w:tabs>
        <w:tab w:val="left" w:pos="1428"/>
      </w:tabs>
      <w:spacing w:after="0" w:line="240" w:lineRule="auto"/>
      <w:jc w:val="center"/>
      <w:rPr>
        <w:rFonts w:cs="Calibri"/>
        <w:sz w:val="12"/>
      </w:rPr>
    </w:pPr>
    <w:r>
      <w:rPr>
        <w:noProof/>
        <w:lang w:eastAsia="fr-FR"/>
      </w:rPr>
      <mc:AlternateContent>
        <mc:Choice Requires="wps">
          <w:drawing>
            <wp:anchor distT="4294967295" distB="4294967295" distL="114300" distR="114300" simplePos="0" relativeHeight="251657216" behindDoc="0" locked="0" layoutInCell="1" allowOverlap="1" wp14:anchorId="03D6E2D4" wp14:editId="65C887ED">
              <wp:simplePos x="0" y="0"/>
              <wp:positionH relativeFrom="column">
                <wp:posOffset>464185</wp:posOffset>
              </wp:positionH>
              <wp:positionV relativeFrom="paragraph">
                <wp:posOffset>51434</wp:posOffset>
              </wp:positionV>
              <wp:extent cx="5653405" cy="0"/>
              <wp:effectExtent l="0" t="0" r="23495" b="19050"/>
              <wp:wrapNone/>
              <wp:docPr id="4"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3405" cy="0"/>
                      </a:xfrm>
                      <a:prstGeom prst="straightConnector1">
                        <a:avLst/>
                      </a:prstGeom>
                      <a:noFill/>
                      <a:ln w="9528">
                        <a:solidFill>
                          <a:srgbClr val="4A7EBB"/>
                        </a:solidFill>
                        <a:prstDash val="soli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2" o:spid="_x0000_s1026" type="#_x0000_t32" style="position:absolute;margin-left:36.55pt;margin-top:4.05pt;width:445.1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" strokecolor="#4a7ebb" strokeweight=".26467mm">
              <o:lock v:ext="edit" shapetype="f"/>
            </v:shape>
          </w:pict>
        </mc:Fallback>
      </mc:AlternateContent>
    </w:r>
  </w:p>
  <w:p w:rsidR="00041982" w:rsidRPr="004720EE" w:rsidRDefault="00041982" w:rsidP="00041982">
    <w:pPr>
      <w:tabs>
        <w:tab w:val="left" w:pos="1428"/>
      </w:tabs>
      <w:spacing w:after="0" w:line="240" w:lineRule="auto"/>
      <w:jc w:val="center"/>
      <w:rPr>
        <w:rFonts w:cs="Calibri"/>
      </w:rPr>
    </w:pPr>
    <w:r w:rsidRPr="004720EE">
      <w:rPr>
        <w:rFonts w:cs="Calibri"/>
        <w:sz w:val="16"/>
        <w:szCs w:val="16"/>
      </w:rPr>
      <w:t>Syndicat professionnel immatriculé à la Préfecture de Paris sous le n°20589</w:t>
    </w:r>
  </w:p>
  <w:p w:rsidR="00041982" w:rsidRDefault="0004198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655" w:rsidRDefault="004E2655">
      <w:pPr>
        <w:spacing w:after="0" w:line="240" w:lineRule="auto"/>
      </w:pPr>
      <w:r>
        <w:rPr>
          <w:color w:val="000000"/>
        </w:rPr>
        <w:separator/>
      </w:r>
    </w:p>
  </w:footnote>
  <w:footnote w:type="continuationSeparator" w:id="0">
    <w:p w:rsidR="004E2655" w:rsidRDefault="004E2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061247"/>
      <w:docPartObj>
        <w:docPartGallery w:val="Page Numbers (Top of Page)"/>
        <w:docPartUnique/>
      </w:docPartObj>
    </w:sdtPr>
    <w:sdtEndPr/>
    <w:sdtContent>
      <w:p w:rsidR="009208E6" w:rsidRDefault="009208E6">
        <w:pPr>
          <w:pStyle w:val="En-tte"/>
          <w:jc w:val="right"/>
        </w:pPr>
        <w:r>
          <w:fldChar w:fldCharType="begin"/>
        </w:r>
        <w:r>
          <w:instrText>PAGE   \* MERGEFORMAT</w:instrText>
        </w:r>
        <w:r>
          <w:fldChar w:fldCharType="separate"/>
        </w:r>
        <w:r w:rsidR="00C93EA5">
          <w:rPr>
            <w:noProof/>
          </w:rPr>
          <w:t>2</w:t>
        </w:r>
        <w:r>
          <w:fldChar w:fldCharType="end"/>
        </w:r>
      </w:p>
    </w:sdtContent>
  </w:sdt>
  <w:p w:rsidR="009208E6" w:rsidRDefault="009208E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82" w:rsidRDefault="0009404E" w:rsidP="00041982">
    <w:pPr>
      <w:pStyle w:val="En-tte"/>
      <w:ind w:left="-567"/>
    </w:pPr>
    <w:r>
      <w:rPr>
        <w:noProof/>
        <w:lang w:eastAsia="fr-FR"/>
      </w:rPr>
      <w:drawing>
        <wp:inline distT="0" distB="0" distL="0" distR="0" wp14:anchorId="5B766052" wp14:editId="675A074C">
          <wp:extent cx="1362075" cy="1552575"/>
          <wp:effectExtent l="0" t="0" r="9525" b="9525"/>
          <wp:docPr id="9" name="Image 9" descr="G:\1-U N I S\COMMUNICATION\Logos UNIS\2017\Unis logotype 2017\Unis_Logotype_signature\Unis_Logotype_Signat_Bureautique\Unis_Logotype_signat_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1-U N I S\COMMUNICATION\Logos UNIS\2017\Unis logotype 2017\Unis_Logotype_signature\Unis_Logotype_Signat_Bureautique\Unis_Logotype_signat_Coule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1552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3962"/>
    <w:multiLevelType w:val="hybridMultilevel"/>
    <w:tmpl w:val="206C278A"/>
    <w:lvl w:ilvl="0" w:tplc="81D07DDE">
      <w:start w:val="5"/>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315394"/>
    <w:multiLevelType w:val="hybridMultilevel"/>
    <w:tmpl w:val="C3DA0FB8"/>
    <w:lvl w:ilvl="0" w:tplc="0409000B">
      <w:start w:val="1"/>
      <w:numFmt w:val="bullet"/>
      <w:lvlText w:val=""/>
      <w:lvlJc w:val="left"/>
      <w:pPr>
        <w:tabs>
          <w:tab w:val="num" w:pos="786"/>
        </w:tabs>
        <w:ind w:left="78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306916"/>
    <w:multiLevelType w:val="hybridMultilevel"/>
    <w:tmpl w:val="5B7AF29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C455B5"/>
    <w:multiLevelType w:val="hybridMultilevel"/>
    <w:tmpl w:val="9028CF22"/>
    <w:lvl w:ilvl="0" w:tplc="FC6ECE48">
      <w:start w:val="1"/>
      <w:numFmt w:val="decimal"/>
      <w:lvlText w:val="%1."/>
      <w:lvlJc w:val="left"/>
      <w:pPr>
        <w:tabs>
          <w:tab w:val="num" w:pos="720"/>
        </w:tabs>
        <w:ind w:left="72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E2C2D45"/>
    <w:multiLevelType w:val="hybridMultilevel"/>
    <w:tmpl w:val="4E405F78"/>
    <w:lvl w:ilvl="0" w:tplc="04CC74B4">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A3150A9"/>
    <w:multiLevelType w:val="hybridMultilevel"/>
    <w:tmpl w:val="47944B98"/>
    <w:lvl w:ilvl="0" w:tplc="8B68BBF4">
      <w:start w:val="1"/>
      <w:numFmt w:val="decimal"/>
      <w:pStyle w:val="Style3"/>
      <w:lvlText w:val="%1."/>
      <w:lvlJc w:val="left"/>
      <w:pPr>
        <w:ind w:left="720" w:hanging="360"/>
      </w:pPr>
      <w:rPr>
        <w:rFonts w:hint="default"/>
        <w:b/>
        <w:color w:val="auto"/>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A996E7E"/>
    <w:multiLevelType w:val="hybridMultilevel"/>
    <w:tmpl w:val="78C0F112"/>
    <w:lvl w:ilvl="0" w:tplc="0409000F">
      <w:start w:val="1"/>
      <w:numFmt w:val="decimal"/>
      <w:lvlText w:val="%1."/>
      <w:lvlJc w:val="left"/>
      <w:pPr>
        <w:tabs>
          <w:tab w:val="num" w:pos="720"/>
        </w:tabs>
        <w:ind w:left="720" w:hanging="360"/>
      </w:pPr>
    </w:lvl>
    <w:lvl w:ilvl="1" w:tplc="FC7E0402">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5D0073"/>
    <w:multiLevelType w:val="hybridMultilevel"/>
    <w:tmpl w:val="95B83624"/>
    <w:lvl w:ilvl="0" w:tplc="8A2402EE">
      <w:start w:val="1"/>
      <w:numFmt w:val="bullet"/>
      <w:pStyle w:val="Style4"/>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6F112896"/>
    <w:multiLevelType w:val="hybridMultilevel"/>
    <w:tmpl w:val="942861DC"/>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B94318A"/>
    <w:multiLevelType w:val="hybridMultilevel"/>
    <w:tmpl w:val="81B0AEDE"/>
    <w:lvl w:ilvl="0" w:tplc="ADC011CA">
      <w:start w:val="1"/>
      <w:numFmt w:val="bullet"/>
      <w:pStyle w:val="Style2"/>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1"/>
  </w:num>
  <w:num w:numId="5">
    <w:abstractNumId w:val="2"/>
  </w:num>
  <w:num w:numId="6">
    <w:abstractNumId w:val="8"/>
  </w:num>
  <w:num w:numId="7">
    <w:abstractNumId w:val="3"/>
  </w:num>
  <w:num w:numId="8">
    <w:abstractNumId w:val="6"/>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1"/>
  </w:num>
  <w:num w:numId="13">
    <w:abstractNumId w:val="1"/>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D5A"/>
    <w:rsid w:val="00013824"/>
    <w:rsid w:val="00037247"/>
    <w:rsid w:val="00041982"/>
    <w:rsid w:val="00047A32"/>
    <w:rsid w:val="000718A7"/>
    <w:rsid w:val="00073485"/>
    <w:rsid w:val="0009404E"/>
    <w:rsid w:val="000E4960"/>
    <w:rsid w:val="00114E39"/>
    <w:rsid w:val="00121499"/>
    <w:rsid w:val="00146D6D"/>
    <w:rsid w:val="00167345"/>
    <w:rsid w:val="00186F83"/>
    <w:rsid w:val="001B0CA5"/>
    <w:rsid w:val="001B150D"/>
    <w:rsid w:val="001D2537"/>
    <w:rsid w:val="001D4E46"/>
    <w:rsid w:val="001D4E69"/>
    <w:rsid w:val="00224FBB"/>
    <w:rsid w:val="00246650"/>
    <w:rsid w:val="002745BB"/>
    <w:rsid w:val="002C4678"/>
    <w:rsid w:val="002F7335"/>
    <w:rsid w:val="00345EB5"/>
    <w:rsid w:val="00360FE7"/>
    <w:rsid w:val="0038203E"/>
    <w:rsid w:val="00403857"/>
    <w:rsid w:val="00416F62"/>
    <w:rsid w:val="00452187"/>
    <w:rsid w:val="004666F6"/>
    <w:rsid w:val="004720EE"/>
    <w:rsid w:val="00477BAA"/>
    <w:rsid w:val="00480AE3"/>
    <w:rsid w:val="00482C6C"/>
    <w:rsid w:val="004B0623"/>
    <w:rsid w:val="004C0FC2"/>
    <w:rsid w:val="004E091D"/>
    <w:rsid w:val="004E2655"/>
    <w:rsid w:val="004E4B0C"/>
    <w:rsid w:val="004F424E"/>
    <w:rsid w:val="005054F0"/>
    <w:rsid w:val="00534C4A"/>
    <w:rsid w:val="00542571"/>
    <w:rsid w:val="00555E80"/>
    <w:rsid w:val="005A70A4"/>
    <w:rsid w:val="005E3C26"/>
    <w:rsid w:val="00605E85"/>
    <w:rsid w:val="0061757B"/>
    <w:rsid w:val="00625393"/>
    <w:rsid w:val="00634E55"/>
    <w:rsid w:val="00664A94"/>
    <w:rsid w:val="006F7CA6"/>
    <w:rsid w:val="00731360"/>
    <w:rsid w:val="0073300E"/>
    <w:rsid w:val="00736701"/>
    <w:rsid w:val="00752AFB"/>
    <w:rsid w:val="00774A0A"/>
    <w:rsid w:val="00782D5A"/>
    <w:rsid w:val="007A5418"/>
    <w:rsid w:val="007C082C"/>
    <w:rsid w:val="007C18CD"/>
    <w:rsid w:val="007F2833"/>
    <w:rsid w:val="00821399"/>
    <w:rsid w:val="00833AD4"/>
    <w:rsid w:val="008611FE"/>
    <w:rsid w:val="00880876"/>
    <w:rsid w:val="008B7B5D"/>
    <w:rsid w:val="008D0EA4"/>
    <w:rsid w:val="008E3B95"/>
    <w:rsid w:val="008E52B4"/>
    <w:rsid w:val="008F7F62"/>
    <w:rsid w:val="00910689"/>
    <w:rsid w:val="00911830"/>
    <w:rsid w:val="009208E6"/>
    <w:rsid w:val="0094524C"/>
    <w:rsid w:val="00952E5F"/>
    <w:rsid w:val="00967780"/>
    <w:rsid w:val="009778C9"/>
    <w:rsid w:val="00991110"/>
    <w:rsid w:val="0099659D"/>
    <w:rsid w:val="009A1371"/>
    <w:rsid w:val="00A13FA5"/>
    <w:rsid w:val="00A22C00"/>
    <w:rsid w:val="00A47613"/>
    <w:rsid w:val="00A51812"/>
    <w:rsid w:val="00AC4BAE"/>
    <w:rsid w:val="00AD525A"/>
    <w:rsid w:val="00B21A01"/>
    <w:rsid w:val="00B35E39"/>
    <w:rsid w:val="00B64E32"/>
    <w:rsid w:val="00BB2954"/>
    <w:rsid w:val="00BE61EC"/>
    <w:rsid w:val="00C12F9A"/>
    <w:rsid w:val="00C562ED"/>
    <w:rsid w:val="00C61877"/>
    <w:rsid w:val="00C87146"/>
    <w:rsid w:val="00C93EA5"/>
    <w:rsid w:val="00CE2E53"/>
    <w:rsid w:val="00CF6C79"/>
    <w:rsid w:val="00D0555D"/>
    <w:rsid w:val="00D1596E"/>
    <w:rsid w:val="00D43570"/>
    <w:rsid w:val="00D541B7"/>
    <w:rsid w:val="00D739CE"/>
    <w:rsid w:val="00DB45DE"/>
    <w:rsid w:val="00DD0749"/>
    <w:rsid w:val="00DD2DA2"/>
    <w:rsid w:val="00DE4FBA"/>
    <w:rsid w:val="00ED1BB1"/>
    <w:rsid w:val="00F6543A"/>
    <w:rsid w:val="00F714B9"/>
    <w:rsid w:val="00F77A14"/>
    <w:rsid w:val="00FB5308"/>
    <w:rsid w:val="00FB708D"/>
    <w:rsid w:val="00FC46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autoSpaceDN w:val="0"/>
      <w:spacing w:after="200" w:line="276" w:lineRule="auto"/>
      <w:textAlignment w:val="baseline"/>
    </w:pPr>
    <w:rPr>
      <w:sz w:val="22"/>
      <w:szCs w:val="22"/>
      <w:lang w:eastAsia="en-US"/>
    </w:rPr>
  </w:style>
  <w:style w:type="paragraph" w:styleId="Titre1">
    <w:name w:val="heading 1"/>
    <w:basedOn w:val="Normal"/>
    <w:next w:val="Normal"/>
    <w:link w:val="Titre1Car"/>
    <w:qFormat/>
    <w:rsid w:val="002C4678"/>
    <w:pPr>
      <w:keepNext/>
      <w:suppressAutoHyphens w:val="0"/>
      <w:autoSpaceDN/>
      <w:spacing w:after="0" w:line="240" w:lineRule="auto"/>
      <w:jc w:val="both"/>
      <w:textAlignment w:val="auto"/>
      <w:outlineLvl w:val="0"/>
    </w:pPr>
    <w:rPr>
      <w:rFonts w:ascii="Arial" w:eastAsia="Times New Roman" w:hAnsi="Arial"/>
      <w:b/>
      <w:noProof/>
      <w:color w:val="008000"/>
      <w:sz w:val="20"/>
      <w:szCs w:val="24"/>
      <w:lang w:eastAsia="fr-FR"/>
    </w:rPr>
  </w:style>
  <w:style w:type="paragraph" w:styleId="Titre2">
    <w:name w:val="heading 2"/>
    <w:basedOn w:val="Normal"/>
    <w:next w:val="Normal"/>
    <w:link w:val="Titre2Car"/>
    <w:qFormat/>
    <w:rsid w:val="002C4678"/>
    <w:pPr>
      <w:keepNext/>
      <w:suppressAutoHyphens w:val="0"/>
      <w:autoSpaceDN/>
      <w:spacing w:after="0" w:line="240" w:lineRule="auto"/>
      <w:jc w:val="center"/>
      <w:textAlignment w:val="auto"/>
      <w:outlineLvl w:val="1"/>
    </w:pPr>
    <w:rPr>
      <w:rFonts w:ascii="Arial" w:eastAsia="Times New Roman" w:hAnsi="Arial"/>
      <w:b/>
      <w:noProof/>
      <w:color w:val="008000"/>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pPr>
      <w:spacing w:after="0" w:line="240" w:lineRule="auto"/>
    </w:pPr>
    <w:rPr>
      <w:rFonts w:ascii="Tahoma" w:hAnsi="Tahoma" w:cs="Tahoma"/>
      <w:sz w:val="16"/>
      <w:szCs w:val="16"/>
    </w:rPr>
  </w:style>
  <w:style w:type="character" w:customStyle="1" w:styleId="TextedebullesCar">
    <w:name w:val="Texte de bulles Car"/>
    <w:rPr>
      <w:rFonts w:ascii="Tahoma" w:hAnsi="Tahoma" w:cs="Tahoma"/>
      <w:sz w:val="16"/>
      <w:szCs w:val="16"/>
    </w:rPr>
  </w:style>
  <w:style w:type="character" w:styleId="Lienhypertexte">
    <w:name w:val="Hyperlink"/>
    <w:rPr>
      <w:color w:val="0000FF"/>
      <w:u w:val="single"/>
    </w:rPr>
  </w:style>
  <w:style w:type="paragraph" w:styleId="En-tte">
    <w:name w:val="header"/>
    <w:basedOn w:val="Normal"/>
    <w:link w:val="En-tteCar"/>
    <w:unhideWhenUsed/>
    <w:rsid w:val="004720EE"/>
    <w:pPr>
      <w:tabs>
        <w:tab w:val="center" w:pos="4536"/>
        <w:tab w:val="right" w:pos="9072"/>
      </w:tabs>
      <w:spacing w:after="0" w:line="240" w:lineRule="auto"/>
    </w:pPr>
  </w:style>
  <w:style w:type="character" w:customStyle="1" w:styleId="En-tteCar">
    <w:name w:val="En-tête Car"/>
    <w:basedOn w:val="Policepardfaut"/>
    <w:link w:val="En-tte"/>
    <w:rsid w:val="004720EE"/>
  </w:style>
  <w:style w:type="paragraph" w:styleId="Pieddepage">
    <w:name w:val="footer"/>
    <w:basedOn w:val="Normal"/>
    <w:link w:val="PieddepageCar"/>
    <w:uiPriority w:val="99"/>
    <w:unhideWhenUsed/>
    <w:rsid w:val="004720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20EE"/>
  </w:style>
  <w:style w:type="paragraph" w:styleId="Corpsdetexte2">
    <w:name w:val="Body Text 2"/>
    <w:basedOn w:val="Normal"/>
    <w:link w:val="Corpsdetexte2Car"/>
    <w:rsid w:val="00345EB5"/>
    <w:pPr>
      <w:suppressAutoHyphens w:val="0"/>
      <w:autoSpaceDN/>
      <w:spacing w:after="0" w:line="240" w:lineRule="auto"/>
      <w:jc w:val="both"/>
      <w:textAlignment w:val="auto"/>
    </w:pPr>
    <w:rPr>
      <w:rFonts w:ascii="Arial" w:eastAsia="Times" w:hAnsi="Arial"/>
      <w:sz w:val="24"/>
      <w:szCs w:val="20"/>
      <w:lang w:eastAsia="fr-FR"/>
    </w:rPr>
  </w:style>
  <w:style w:type="character" w:customStyle="1" w:styleId="Corpsdetexte2Car">
    <w:name w:val="Corps de texte 2 Car"/>
    <w:link w:val="Corpsdetexte2"/>
    <w:rsid w:val="00345EB5"/>
    <w:rPr>
      <w:rFonts w:ascii="Arial" w:eastAsia="Times" w:hAnsi="Arial"/>
      <w:sz w:val="24"/>
    </w:rPr>
  </w:style>
  <w:style w:type="paragraph" w:styleId="Corpsdetexte">
    <w:name w:val="Body Text"/>
    <w:basedOn w:val="Normal"/>
    <w:link w:val="CorpsdetexteCar"/>
    <w:uiPriority w:val="99"/>
    <w:semiHidden/>
    <w:unhideWhenUsed/>
    <w:rsid w:val="002C4678"/>
    <w:pPr>
      <w:spacing w:after="120"/>
    </w:pPr>
  </w:style>
  <w:style w:type="character" w:customStyle="1" w:styleId="CorpsdetexteCar">
    <w:name w:val="Corps de texte Car"/>
    <w:link w:val="Corpsdetexte"/>
    <w:uiPriority w:val="99"/>
    <w:semiHidden/>
    <w:rsid w:val="002C4678"/>
    <w:rPr>
      <w:sz w:val="22"/>
      <w:szCs w:val="22"/>
      <w:lang w:eastAsia="en-US"/>
    </w:rPr>
  </w:style>
  <w:style w:type="character" w:customStyle="1" w:styleId="Titre1Car">
    <w:name w:val="Titre 1 Car"/>
    <w:link w:val="Titre1"/>
    <w:rsid w:val="002C4678"/>
    <w:rPr>
      <w:rFonts w:ascii="Arial" w:eastAsia="Times New Roman" w:hAnsi="Arial"/>
      <w:b/>
      <w:noProof/>
      <w:color w:val="008000"/>
      <w:szCs w:val="24"/>
    </w:rPr>
  </w:style>
  <w:style w:type="character" w:customStyle="1" w:styleId="Titre2Car">
    <w:name w:val="Titre 2 Car"/>
    <w:link w:val="Titre2"/>
    <w:rsid w:val="002C4678"/>
    <w:rPr>
      <w:rFonts w:ascii="Arial" w:eastAsia="Times New Roman" w:hAnsi="Arial"/>
      <w:b/>
      <w:noProof/>
      <w:color w:val="008000"/>
      <w:szCs w:val="24"/>
    </w:rPr>
  </w:style>
  <w:style w:type="paragraph" w:styleId="Paragraphedeliste">
    <w:name w:val="List Paragraph"/>
    <w:basedOn w:val="Normal"/>
    <w:link w:val="ParagraphedelisteCar"/>
    <w:uiPriority w:val="34"/>
    <w:qFormat/>
    <w:rsid w:val="00DB45DE"/>
    <w:pPr>
      <w:ind w:left="708"/>
    </w:pPr>
  </w:style>
  <w:style w:type="paragraph" w:customStyle="1" w:styleId="Default">
    <w:name w:val="Default"/>
    <w:rsid w:val="001B150D"/>
    <w:pPr>
      <w:autoSpaceDE w:val="0"/>
      <w:autoSpaceDN w:val="0"/>
      <w:adjustRightInd w:val="0"/>
    </w:pPr>
    <w:rPr>
      <w:rFonts w:ascii="Arial" w:hAnsi="Arial" w:cs="Arial"/>
      <w:color w:val="000000"/>
      <w:sz w:val="24"/>
      <w:szCs w:val="24"/>
    </w:rPr>
  </w:style>
  <w:style w:type="character" w:customStyle="1" w:styleId="apple-converted-space">
    <w:name w:val="apple-converted-space"/>
    <w:rsid w:val="001B150D"/>
  </w:style>
  <w:style w:type="character" w:customStyle="1" w:styleId="viewbox">
    <w:name w:val="viewbox"/>
    <w:rsid w:val="00CF6C79"/>
    <w:rPr>
      <w:rFonts w:ascii="Arial" w:hAnsi="Arial" w:cs="Arial" w:hint="default"/>
      <w:b w:val="0"/>
      <w:bCs w:val="0"/>
      <w:color w:val="4B4B4B"/>
      <w:sz w:val="18"/>
      <w:szCs w:val="18"/>
    </w:rPr>
  </w:style>
  <w:style w:type="paragraph" w:styleId="NormalWeb">
    <w:name w:val="Normal (Web)"/>
    <w:basedOn w:val="Normal"/>
    <w:uiPriority w:val="99"/>
    <w:unhideWhenUsed/>
    <w:rsid w:val="00416F6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 w:type="paragraph" w:styleId="TM1">
    <w:name w:val="toc 1"/>
    <w:basedOn w:val="Normal"/>
    <w:next w:val="Normal"/>
    <w:autoRedefine/>
    <w:uiPriority w:val="39"/>
    <w:unhideWhenUsed/>
    <w:rsid w:val="00416F62"/>
    <w:pPr>
      <w:textAlignment w:val="auto"/>
    </w:pPr>
  </w:style>
  <w:style w:type="paragraph" w:styleId="TM2">
    <w:name w:val="toc 2"/>
    <w:basedOn w:val="Normal"/>
    <w:next w:val="Normal"/>
    <w:autoRedefine/>
    <w:uiPriority w:val="39"/>
    <w:semiHidden/>
    <w:unhideWhenUsed/>
    <w:rsid w:val="00416F62"/>
    <w:pPr>
      <w:ind w:left="220"/>
      <w:textAlignment w:val="auto"/>
    </w:pPr>
  </w:style>
  <w:style w:type="character" w:customStyle="1" w:styleId="ParagraphedelisteCar">
    <w:name w:val="Paragraphe de liste Car"/>
    <w:link w:val="Paragraphedeliste"/>
    <w:uiPriority w:val="34"/>
    <w:locked/>
    <w:rsid w:val="00416F62"/>
    <w:rPr>
      <w:sz w:val="22"/>
      <w:szCs w:val="22"/>
      <w:lang w:eastAsia="en-US"/>
    </w:rPr>
  </w:style>
  <w:style w:type="character" w:customStyle="1" w:styleId="Style2Car">
    <w:name w:val="Style2 Car"/>
    <w:link w:val="Style2"/>
    <w:uiPriority w:val="99"/>
    <w:locked/>
    <w:rsid w:val="00416F62"/>
    <w:rPr>
      <w:rFonts w:ascii="Arial" w:eastAsia="Times" w:hAnsi="Arial" w:cs="Arial"/>
      <w:b/>
      <w:sz w:val="22"/>
      <w:szCs w:val="22"/>
      <w:lang w:eastAsia="en-US"/>
    </w:rPr>
  </w:style>
  <w:style w:type="paragraph" w:customStyle="1" w:styleId="Style2">
    <w:name w:val="Style2"/>
    <w:basedOn w:val="Normal"/>
    <w:link w:val="Style2Car"/>
    <w:uiPriority w:val="99"/>
    <w:qFormat/>
    <w:rsid w:val="00416F62"/>
    <w:pPr>
      <w:numPr>
        <w:numId w:val="1"/>
      </w:numPr>
      <w:pBdr>
        <w:bottom w:val="single" w:sz="36" w:space="1" w:color="003366"/>
      </w:pBdr>
      <w:suppressAutoHyphens w:val="0"/>
      <w:autoSpaceDN/>
      <w:spacing w:after="0" w:line="240" w:lineRule="auto"/>
      <w:ind w:left="360"/>
      <w:textAlignment w:val="auto"/>
    </w:pPr>
    <w:rPr>
      <w:rFonts w:ascii="Arial" w:eastAsia="Times" w:hAnsi="Arial" w:cs="Arial"/>
      <w:b/>
    </w:rPr>
  </w:style>
  <w:style w:type="character" w:customStyle="1" w:styleId="Style4Car">
    <w:name w:val="Style4 Car"/>
    <w:link w:val="Style4"/>
    <w:locked/>
    <w:rsid w:val="00416F62"/>
    <w:rPr>
      <w:rFonts w:ascii="Arial" w:eastAsia="Times" w:hAnsi="Arial" w:cs="Arial"/>
      <w:b/>
      <w:sz w:val="22"/>
      <w:szCs w:val="22"/>
      <w:lang w:eastAsia="en-US"/>
    </w:rPr>
  </w:style>
  <w:style w:type="paragraph" w:customStyle="1" w:styleId="Style4">
    <w:name w:val="Style4"/>
    <w:basedOn w:val="Normal"/>
    <w:link w:val="Style4Car"/>
    <w:qFormat/>
    <w:rsid w:val="00416F62"/>
    <w:pPr>
      <w:numPr>
        <w:numId w:val="2"/>
      </w:numPr>
      <w:suppressAutoHyphens w:val="0"/>
      <w:autoSpaceDN/>
      <w:ind w:left="360"/>
      <w:jc w:val="both"/>
      <w:textAlignment w:val="auto"/>
    </w:pPr>
    <w:rPr>
      <w:rFonts w:ascii="Arial" w:eastAsia="Times" w:hAnsi="Arial" w:cs="Arial"/>
      <w:b/>
    </w:rPr>
  </w:style>
  <w:style w:type="paragraph" w:customStyle="1" w:styleId="Style3">
    <w:name w:val="Style3"/>
    <w:basedOn w:val="Paragraphedeliste"/>
    <w:link w:val="Style3Car"/>
    <w:qFormat/>
    <w:rsid w:val="002F7335"/>
    <w:pPr>
      <w:numPr>
        <w:numId w:val="3"/>
      </w:numPr>
      <w:tabs>
        <w:tab w:val="num" w:pos="360"/>
      </w:tabs>
      <w:suppressAutoHyphens w:val="0"/>
      <w:autoSpaceDE w:val="0"/>
      <w:autoSpaceDN/>
      <w:adjustRightInd w:val="0"/>
      <w:spacing w:after="0" w:line="240" w:lineRule="auto"/>
      <w:ind w:left="360" w:firstLine="0"/>
      <w:jc w:val="both"/>
      <w:textAlignment w:val="auto"/>
    </w:pPr>
    <w:rPr>
      <w:rFonts w:ascii="Arial" w:eastAsia="Times New Roman" w:hAnsi="Arial" w:cs="Arial"/>
      <w:b/>
      <w:szCs w:val="20"/>
    </w:rPr>
  </w:style>
  <w:style w:type="character" w:customStyle="1" w:styleId="Style3Car">
    <w:name w:val="Style3 Car"/>
    <w:basedOn w:val="Policepardfaut"/>
    <w:link w:val="Style3"/>
    <w:rsid w:val="002F7335"/>
    <w:rPr>
      <w:rFonts w:ascii="Arial" w:eastAsia="Times New Roman" w:hAnsi="Arial" w:cs="Arial"/>
      <w:b/>
      <w:sz w:val="22"/>
      <w:lang w:eastAsia="en-US"/>
    </w:rPr>
  </w:style>
  <w:style w:type="paragraph" w:customStyle="1" w:styleId="Style1">
    <w:name w:val="Style1"/>
    <w:basedOn w:val="Paragraphedeliste"/>
    <w:link w:val="Style1Car"/>
    <w:qFormat/>
    <w:rsid w:val="002F7335"/>
    <w:pPr>
      <w:pBdr>
        <w:top w:val="single" w:sz="18" w:space="1" w:color="003366"/>
        <w:left w:val="single" w:sz="18" w:space="4" w:color="003366"/>
        <w:bottom w:val="single" w:sz="18" w:space="1" w:color="003366"/>
        <w:right w:val="single" w:sz="18" w:space="0" w:color="003366"/>
      </w:pBdr>
      <w:shd w:val="clear" w:color="auto" w:fill="A9EFFD"/>
      <w:suppressAutoHyphens w:val="0"/>
      <w:autoSpaceDN/>
      <w:spacing w:after="0" w:line="240" w:lineRule="auto"/>
      <w:ind w:left="1080" w:hanging="720"/>
      <w:jc w:val="center"/>
      <w:textAlignment w:val="auto"/>
    </w:pPr>
    <w:rPr>
      <w:rFonts w:ascii="Arial" w:eastAsia="Times New Roman" w:hAnsi="Arial" w:cs="Arial"/>
      <w:b/>
      <w:szCs w:val="24"/>
    </w:rPr>
  </w:style>
  <w:style w:type="character" w:customStyle="1" w:styleId="Style1Car">
    <w:name w:val="Style1 Car"/>
    <w:basedOn w:val="Policepardfaut"/>
    <w:link w:val="Style1"/>
    <w:rsid w:val="002F7335"/>
    <w:rPr>
      <w:rFonts w:ascii="Arial" w:eastAsia="Times New Roman" w:hAnsi="Arial" w:cs="Arial"/>
      <w:b/>
      <w:sz w:val="22"/>
      <w:szCs w:val="24"/>
      <w:shd w:val="clear" w:color="auto" w:fill="A9EFFD"/>
      <w:lang w:eastAsia="en-US"/>
    </w:rPr>
  </w:style>
  <w:style w:type="paragraph" w:styleId="Notedebasdepage">
    <w:name w:val="footnote text"/>
    <w:basedOn w:val="Normal"/>
    <w:link w:val="NotedebasdepageCar"/>
    <w:rsid w:val="002F7335"/>
    <w:pPr>
      <w:suppressAutoHyphens w:val="0"/>
      <w:autoSpaceDN/>
      <w:spacing w:after="0" w:line="240" w:lineRule="auto"/>
      <w:textAlignment w:val="auto"/>
    </w:pPr>
    <w:rPr>
      <w:rFonts w:ascii="Arial" w:eastAsia="Times" w:hAnsi="Arial" w:cs="Arial"/>
      <w:sz w:val="20"/>
      <w:szCs w:val="20"/>
    </w:rPr>
  </w:style>
  <w:style w:type="character" w:customStyle="1" w:styleId="NotedebasdepageCar">
    <w:name w:val="Note de bas de page Car"/>
    <w:basedOn w:val="Policepardfaut"/>
    <w:link w:val="Notedebasdepage"/>
    <w:rsid w:val="002F7335"/>
    <w:rPr>
      <w:rFonts w:ascii="Arial" w:eastAsia="Times" w:hAnsi="Arial" w:cs="Arial"/>
      <w:lang w:eastAsia="en-US"/>
    </w:rPr>
  </w:style>
  <w:style w:type="character" w:styleId="Appelnotedebasdep">
    <w:name w:val="footnote reference"/>
    <w:rsid w:val="002F7335"/>
    <w:rPr>
      <w:vertAlign w:val="superscript"/>
    </w:rPr>
  </w:style>
  <w:style w:type="character" w:styleId="lev">
    <w:name w:val="Strong"/>
    <w:uiPriority w:val="22"/>
    <w:qFormat/>
    <w:rsid w:val="002F7335"/>
    <w:rPr>
      <w:b/>
      <w:bCs/>
    </w:rPr>
  </w:style>
  <w:style w:type="paragraph" w:customStyle="1" w:styleId="niv1">
    <w:name w:val="niv1"/>
    <w:basedOn w:val="Normal"/>
    <w:rsid w:val="002F7335"/>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autoSpaceDN w:val="0"/>
      <w:spacing w:after="200" w:line="276" w:lineRule="auto"/>
      <w:textAlignment w:val="baseline"/>
    </w:pPr>
    <w:rPr>
      <w:sz w:val="22"/>
      <w:szCs w:val="22"/>
      <w:lang w:eastAsia="en-US"/>
    </w:rPr>
  </w:style>
  <w:style w:type="paragraph" w:styleId="Titre1">
    <w:name w:val="heading 1"/>
    <w:basedOn w:val="Normal"/>
    <w:next w:val="Normal"/>
    <w:link w:val="Titre1Car"/>
    <w:qFormat/>
    <w:rsid w:val="002C4678"/>
    <w:pPr>
      <w:keepNext/>
      <w:suppressAutoHyphens w:val="0"/>
      <w:autoSpaceDN/>
      <w:spacing w:after="0" w:line="240" w:lineRule="auto"/>
      <w:jc w:val="both"/>
      <w:textAlignment w:val="auto"/>
      <w:outlineLvl w:val="0"/>
    </w:pPr>
    <w:rPr>
      <w:rFonts w:ascii="Arial" w:eastAsia="Times New Roman" w:hAnsi="Arial"/>
      <w:b/>
      <w:noProof/>
      <w:color w:val="008000"/>
      <w:sz w:val="20"/>
      <w:szCs w:val="24"/>
      <w:lang w:eastAsia="fr-FR"/>
    </w:rPr>
  </w:style>
  <w:style w:type="paragraph" w:styleId="Titre2">
    <w:name w:val="heading 2"/>
    <w:basedOn w:val="Normal"/>
    <w:next w:val="Normal"/>
    <w:link w:val="Titre2Car"/>
    <w:qFormat/>
    <w:rsid w:val="002C4678"/>
    <w:pPr>
      <w:keepNext/>
      <w:suppressAutoHyphens w:val="0"/>
      <w:autoSpaceDN/>
      <w:spacing w:after="0" w:line="240" w:lineRule="auto"/>
      <w:jc w:val="center"/>
      <w:textAlignment w:val="auto"/>
      <w:outlineLvl w:val="1"/>
    </w:pPr>
    <w:rPr>
      <w:rFonts w:ascii="Arial" w:eastAsia="Times New Roman" w:hAnsi="Arial"/>
      <w:b/>
      <w:noProof/>
      <w:color w:val="008000"/>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pPr>
      <w:spacing w:after="0" w:line="240" w:lineRule="auto"/>
    </w:pPr>
    <w:rPr>
      <w:rFonts w:ascii="Tahoma" w:hAnsi="Tahoma" w:cs="Tahoma"/>
      <w:sz w:val="16"/>
      <w:szCs w:val="16"/>
    </w:rPr>
  </w:style>
  <w:style w:type="character" w:customStyle="1" w:styleId="TextedebullesCar">
    <w:name w:val="Texte de bulles Car"/>
    <w:rPr>
      <w:rFonts w:ascii="Tahoma" w:hAnsi="Tahoma" w:cs="Tahoma"/>
      <w:sz w:val="16"/>
      <w:szCs w:val="16"/>
    </w:rPr>
  </w:style>
  <w:style w:type="character" w:styleId="Lienhypertexte">
    <w:name w:val="Hyperlink"/>
    <w:rPr>
      <w:color w:val="0000FF"/>
      <w:u w:val="single"/>
    </w:rPr>
  </w:style>
  <w:style w:type="paragraph" w:styleId="En-tte">
    <w:name w:val="header"/>
    <w:basedOn w:val="Normal"/>
    <w:link w:val="En-tteCar"/>
    <w:unhideWhenUsed/>
    <w:rsid w:val="004720EE"/>
    <w:pPr>
      <w:tabs>
        <w:tab w:val="center" w:pos="4536"/>
        <w:tab w:val="right" w:pos="9072"/>
      </w:tabs>
      <w:spacing w:after="0" w:line="240" w:lineRule="auto"/>
    </w:pPr>
  </w:style>
  <w:style w:type="character" w:customStyle="1" w:styleId="En-tteCar">
    <w:name w:val="En-tête Car"/>
    <w:basedOn w:val="Policepardfaut"/>
    <w:link w:val="En-tte"/>
    <w:rsid w:val="004720EE"/>
  </w:style>
  <w:style w:type="paragraph" w:styleId="Pieddepage">
    <w:name w:val="footer"/>
    <w:basedOn w:val="Normal"/>
    <w:link w:val="PieddepageCar"/>
    <w:uiPriority w:val="99"/>
    <w:unhideWhenUsed/>
    <w:rsid w:val="004720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20EE"/>
  </w:style>
  <w:style w:type="paragraph" w:styleId="Corpsdetexte2">
    <w:name w:val="Body Text 2"/>
    <w:basedOn w:val="Normal"/>
    <w:link w:val="Corpsdetexte2Car"/>
    <w:rsid w:val="00345EB5"/>
    <w:pPr>
      <w:suppressAutoHyphens w:val="0"/>
      <w:autoSpaceDN/>
      <w:spacing w:after="0" w:line="240" w:lineRule="auto"/>
      <w:jc w:val="both"/>
      <w:textAlignment w:val="auto"/>
    </w:pPr>
    <w:rPr>
      <w:rFonts w:ascii="Arial" w:eastAsia="Times" w:hAnsi="Arial"/>
      <w:sz w:val="24"/>
      <w:szCs w:val="20"/>
      <w:lang w:eastAsia="fr-FR"/>
    </w:rPr>
  </w:style>
  <w:style w:type="character" w:customStyle="1" w:styleId="Corpsdetexte2Car">
    <w:name w:val="Corps de texte 2 Car"/>
    <w:link w:val="Corpsdetexte2"/>
    <w:rsid w:val="00345EB5"/>
    <w:rPr>
      <w:rFonts w:ascii="Arial" w:eastAsia="Times" w:hAnsi="Arial"/>
      <w:sz w:val="24"/>
    </w:rPr>
  </w:style>
  <w:style w:type="paragraph" w:styleId="Corpsdetexte">
    <w:name w:val="Body Text"/>
    <w:basedOn w:val="Normal"/>
    <w:link w:val="CorpsdetexteCar"/>
    <w:uiPriority w:val="99"/>
    <w:semiHidden/>
    <w:unhideWhenUsed/>
    <w:rsid w:val="002C4678"/>
    <w:pPr>
      <w:spacing w:after="120"/>
    </w:pPr>
  </w:style>
  <w:style w:type="character" w:customStyle="1" w:styleId="CorpsdetexteCar">
    <w:name w:val="Corps de texte Car"/>
    <w:link w:val="Corpsdetexte"/>
    <w:uiPriority w:val="99"/>
    <w:semiHidden/>
    <w:rsid w:val="002C4678"/>
    <w:rPr>
      <w:sz w:val="22"/>
      <w:szCs w:val="22"/>
      <w:lang w:eastAsia="en-US"/>
    </w:rPr>
  </w:style>
  <w:style w:type="character" w:customStyle="1" w:styleId="Titre1Car">
    <w:name w:val="Titre 1 Car"/>
    <w:link w:val="Titre1"/>
    <w:rsid w:val="002C4678"/>
    <w:rPr>
      <w:rFonts w:ascii="Arial" w:eastAsia="Times New Roman" w:hAnsi="Arial"/>
      <w:b/>
      <w:noProof/>
      <w:color w:val="008000"/>
      <w:szCs w:val="24"/>
    </w:rPr>
  </w:style>
  <w:style w:type="character" w:customStyle="1" w:styleId="Titre2Car">
    <w:name w:val="Titre 2 Car"/>
    <w:link w:val="Titre2"/>
    <w:rsid w:val="002C4678"/>
    <w:rPr>
      <w:rFonts w:ascii="Arial" w:eastAsia="Times New Roman" w:hAnsi="Arial"/>
      <w:b/>
      <w:noProof/>
      <w:color w:val="008000"/>
      <w:szCs w:val="24"/>
    </w:rPr>
  </w:style>
  <w:style w:type="paragraph" w:styleId="Paragraphedeliste">
    <w:name w:val="List Paragraph"/>
    <w:basedOn w:val="Normal"/>
    <w:link w:val="ParagraphedelisteCar"/>
    <w:uiPriority w:val="34"/>
    <w:qFormat/>
    <w:rsid w:val="00DB45DE"/>
    <w:pPr>
      <w:ind w:left="708"/>
    </w:pPr>
  </w:style>
  <w:style w:type="paragraph" w:customStyle="1" w:styleId="Default">
    <w:name w:val="Default"/>
    <w:rsid w:val="001B150D"/>
    <w:pPr>
      <w:autoSpaceDE w:val="0"/>
      <w:autoSpaceDN w:val="0"/>
      <w:adjustRightInd w:val="0"/>
    </w:pPr>
    <w:rPr>
      <w:rFonts w:ascii="Arial" w:hAnsi="Arial" w:cs="Arial"/>
      <w:color w:val="000000"/>
      <w:sz w:val="24"/>
      <w:szCs w:val="24"/>
    </w:rPr>
  </w:style>
  <w:style w:type="character" w:customStyle="1" w:styleId="apple-converted-space">
    <w:name w:val="apple-converted-space"/>
    <w:rsid w:val="001B150D"/>
  </w:style>
  <w:style w:type="character" w:customStyle="1" w:styleId="viewbox">
    <w:name w:val="viewbox"/>
    <w:rsid w:val="00CF6C79"/>
    <w:rPr>
      <w:rFonts w:ascii="Arial" w:hAnsi="Arial" w:cs="Arial" w:hint="default"/>
      <w:b w:val="0"/>
      <w:bCs w:val="0"/>
      <w:color w:val="4B4B4B"/>
      <w:sz w:val="18"/>
      <w:szCs w:val="18"/>
    </w:rPr>
  </w:style>
  <w:style w:type="paragraph" w:styleId="NormalWeb">
    <w:name w:val="Normal (Web)"/>
    <w:basedOn w:val="Normal"/>
    <w:uiPriority w:val="99"/>
    <w:unhideWhenUsed/>
    <w:rsid w:val="00416F6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 w:type="paragraph" w:styleId="TM1">
    <w:name w:val="toc 1"/>
    <w:basedOn w:val="Normal"/>
    <w:next w:val="Normal"/>
    <w:autoRedefine/>
    <w:uiPriority w:val="39"/>
    <w:unhideWhenUsed/>
    <w:rsid w:val="00416F62"/>
    <w:pPr>
      <w:textAlignment w:val="auto"/>
    </w:pPr>
  </w:style>
  <w:style w:type="paragraph" w:styleId="TM2">
    <w:name w:val="toc 2"/>
    <w:basedOn w:val="Normal"/>
    <w:next w:val="Normal"/>
    <w:autoRedefine/>
    <w:uiPriority w:val="39"/>
    <w:semiHidden/>
    <w:unhideWhenUsed/>
    <w:rsid w:val="00416F62"/>
    <w:pPr>
      <w:ind w:left="220"/>
      <w:textAlignment w:val="auto"/>
    </w:pPr>
  </w:style>
  <w:style w:type="character" w:customStyle="1" w:styleId="ParagraphedelisteCar">
    <w:name w:val="Paragraphe de liste Car"/>
    <w:link w:val="Paragraphedeliste"/>
    <w:uiPriority w:val="34"/>
    <w:locked/>
    <w:rsid w:val="00416F62"/>
    <w:rPr>
      <w:sz w:val="22"/>
      <w:szCs w:val="22"/>
      <w:lang w:eastAsia="en-US"/>
    </w:rPr>
  </w:style>
  <w:style w:type="character" w:customStyle="1" w:styleId="Style2Car">
    <w:name w:val="Style2 Car"/>
    <w:link w:val="Style2"/>
    <w:uiPriority w:val="99"/>
    <w:locked/>
    <w:rsid w:val="00416F62"/>
    <w:rPr>
      <w:rFonts w:ascii="Arial" w:eastAsia="Times" w:hAnsi="Arial" w:cs="Arial"/>
      <w:b/>
      <w:sz w:val="22"/>
      <w:szCs w:val="22"/>
      <w:lang w:eastAsia="en-US"/>
    </w:rPr>
  </w:style>
  <w:style w:type="paragraph" w:customStyle="1" w:styleId="Style2">
    <w:name w:val="Style2"/>
    <w:basedOn w:val="Normal"/>
    <w:link w:val="Style2Car"/>
    <w:uiPriority w:val="99"/>
    <w:qFormat/>
    <w:rsid w:val="00416F62"/>
    <w:pPr>
      <w:numPr>
        <w:numId w:val="1"/>
      </w:numPr>
      <w:pBdr>
        <w:bottom w:val="single" w:sz="36" w:space="1" w:color="003366"/>
      </w:pBdr>
      <w:suppressAutoHyphens w:val="0"/>
      <w:autoSpaceDN/>
      <w:spacing w:after="0" w:line="240" w:lineRule="auto"/>
      <w:ind w:left="360"/>
      <w:textAlignment w:val="auto"/>
    </w:pPr>
    <w:rPr>
      <w:rFonts w:ascii="Arial" w:eastAsia="Times" w:hAnsi="Arial" w:cs="Arial"/>
      <w:b/>
    </w:rPr>
  </w:style>
  <w:style w:type="character" w:customStyle="1" w:styleId="Style4Car">
    <w:name w:val="Style4 Car"/>
    <w:link w:val="Style4"/>
    <w:locked/>
    <w:rsid w:val="00416F62"/>
    <w:rPr>
      <w:rFonts w:ascii="Arial" w:eastAsia="Times" w:hAnsi="Arial" w:cs="Arial"/>
      <w:b/>
      <w:sz w:val="22"/>
      <w:szCs w:val="22"/>
      <w:lang w:eastAsia="en-US"/>
    </w:rPr>
  </w:style>
  <w:style w:type="paragraph" w:customStyle="1" w:styleId="Style4">
    <w:name w:val="Style4"/>
    <w:basedOn w:val="Normal"/>
    <w:link w:val="Style4Car"/>
    <w:qFormat/>
    <w:rsid w:val="00416F62"/>
    <w:pPr>
      <w:numPr>
        <w:numId w:val="2"/>
      </w:numPr>
      <w:suppressAutoHyphens w:val="0"/>
      <w:autoSpaceDN/>
      <w:ind w:left="360"/>
      <w:jc w:val="both"/>
      <w:textAlignment w:val="auto"/>
    </w:pPr>
    <w:rPr>
      <w:rFonts w:ascii="Arial" w:eastAsia="Times" w:hAnsi="Arial" w:cs="Arial"/>
      <w:b/>
    </w:rPr>
  </w:style>
  <w:style w:type="paragraph" w:customStyle="1" w:styleId="Style3">
    <w:name w:val="Style3"/>
    <w:basedOn w:val="Paragraphedeliste"/>
    <w:link w:val="Style3Car"/>
    <w:qFormat/>
    <w:rsid w:val="002F7335"/>
    <w:pPr>
      <w:numPr>
        <w:numId w:val="3"/>
      </w:numPr>
      <w:tabs>
        <w:tab w:val="num" w:pos="360"/>
      </w:tabs>
      <w:suppressAutoHyphens w:val="0"/>
      <w:autoSpaceDE w:val="0"/>
      <w:autoSpaceDN/>
      <w:adjustRightInd w:val="0"/>
      <w:spacing w:after="0" w:line="240" w:lineRule="auto"/>
      <w:ind w:left="360" w:firstLine="0"/>
      <w:jc w:val="both"/>
      <w:textAlignment w:val="auto"/>
    </w:pPr>
    <w:rPr>
      <w:rFonts w:ascii="Arial" w:eastAsia="Times New Roman" w:hAnsi="Arial" w:cs="Arial"/>
      <w:b/>
      <w:szCs w:val="20"/>
    </w:rPr>
  </w:style>
  <w:style w:type="character" w:customStyle="1" w:styleId="Style3Car">
    <w:name w:val="Style3 Car"/>
    <w:basedOn w:val="Policepardfaut"/>
    <w:link w:val="Style3"/>
    <w:rsid w:val="002F7335"/>
    <w:rPr>
      <w:rFonts w:ascii="Arial" w:eastAsia="Times New Roman" w:hAnsi="Arial" w:cs="Arial"/>
      <w:b/>
      <w:sz w:val="22"/>
      <w:lang w:eastAsia="en-US"/>
    </w:rPr>
  </w:style>
  <w:style w:type="paragraph" w:customStyle="1" w:styleId="Style1">
    <w:name w:val="Style1"/>
    <w:basedOn w:val="Paragraphedeliste"/>
    <w:link w:val="Style1Car"/>
    <w:qFormat/>
    <w:rsid w:val="002F7335"/>
    <w:pPr>
      <w:pBdr>
        <w:top w:val="single" w:sz="18" w:space="1" w:color="003366"/>
        <w:left w:val="single" w:sz="18" w:space="4" w:color="003366"/>
        <w:bottom w:val="single" w:sz="18" w:space="1" w:color="003366"/>
        <w:right w:val="single" w:sz="18" w:space="0" w:color="003366"/>
      </w:pBdr>
      <w:shd w:val="clear" w:color="auto" w:fill="A9EFFD"/>
      <w:suppressAutoHyphens w:val="0"/>
      <w:autoSpaceDN/>
      <w:spacing w:after="0" w:line="240" w:lineRule="auto"/>
      <w:ind w:left="1080" w:hanging="720"/>
      <w:jc w:val="center"/>
      <w:textAlignment w:val="auto"/>
    </w:pPr>
    <w:rPr>
      <w:rFonts w:ascii="Arial" w:eastAsia="Times New Roman" w:hAnsi="Arial" w:cs="Arial"/>
      <w:b/>
      <w:szCs w:val="24"/>
    </w:rPr>
  </w:style>
  <w:style w:type="character" w:customStyle="1" w:styleId="Style1Car">
    <w:name w:val="Style1 Car"/>
    <w:basedOn w:val="Policepardfaut"/>
    <w:link w:val="Style1"/>
    <w:rsid w:val="002F7335"/>
    <w:rPr>
      <w:rFonts w:ascii="Arial" w:eastAsia="Times New Roman" w:hAnsi="Arial" w:cs="Arial"/>
      <w:b/>
      <w:sz w:val="22"/>
      <w:szCs w:val="24"/>
      <w:shd w:val="clear" w:color="auto" w:fill="A9EFFD"/>
      <w:lang w:eastAsia="en-US"/>
    </w:rPr>
  </w:style>
  <w:style w:type="paragraph" w:styleId="Notedebasdepage">
    <w:name w:val="footnote text"/>
    <w:basedOn w:val="Normal"/>
    <w:link w:val="NotedebasdepageCar"/>
    <w:rsid w:val="002F7335"/>
    <w:pPr>
      <w:suppressAutoHyphens w:val="0"/>
      <w:autoSpaceDN/>
      <w:spacing w:after="0" w:line="240" w:lineRule="auto"/>
      <w:textAlignment w:val="auto"/>
    </w:pPr>
    <w:rPr>
      <w:rFonts w:ascii="Arial" w:eastAsia="Times" w:hAnsi="Arial" w:cs="Arial"/>
      <w:sz w:val="20"/>
      <w:szCs w:val="20"/>
    </w:rPr>
  </w:style>
  <w:style w:type="character" w:customStyle="1" w:styleId="NotedebasdepageCar">
    <w:name w:val="Note de bas de page Car"/>
    <w:basedOn w:val="Policepardfaut"/>
    <w:link w:val="Notedebasdepage"/>
    <w:rsid w:val="002F7335"/>
    <w:rPr>
      <w:rFonts w:ascii="Arial" w:eastAsia="Times" w:hAnsi="Arial" w:cs="Arial"/>
      <w:lang w:eastAsia="en-US"/>
    </w:rPr>
  </w:style>
  <w:style w:type="character" w:styleId="Appelnotedebasdep">
    <w:name w:val="footnote reference"/>
    <w:rsid w:val="002F7335"/>
    <w:rPr>
      <w:vertAlign w:val="superscript"/>
    </w:rPr>
  </w:style>
  <w:style w:type="character" w:styleId="lev">
    <w:name w:val="Strong"/>
    <w:uiPriority w:val="22"/>
    <w:qFormat/>
    <w:rsid w:val="002F7335"/>
    <w:rPr>
      <w:b/>
      <w:bCs/>
    </w:rPr>
  </w:style>
  <w:style w:type="paragraph" w:customStyle="1" w:styleId="niv1">
    <w:name w:val="niv1"/>
    <w:basedOn w:val="Normal"/>
    <w:rsid w:val="002F7335"/>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057626">
      <w:bodyDiv w:val="1"/>
      <w:marLeft w:val="0"/>
      <w:marRight w:val="0"/>
      <w:marTop w:val="0"/>
      <w:marBottom w:val="0"/>
      <w:divBdr>
        <w:top w:val="none" w:sz="0" w:space="0" w:color="auto"/>
        <w:left w:val="none" w:sz="0" w:space="0" w:color="auto"/>
        <w:bottom w:val="none" w:sz="0" w:space="0" w:color="auto"/>
        <w:right w:val="none" w:sz="0" w:space="0" w:color="auto"/>
      </w:divBdr>
    </w:div>
    <w:div w:id="648631149">
      <w:bodyDiv w:val="1"/>
      <w:marLeft w:val="0"/>
      <w:marRight w:val="0"/>
      <w:marTop w:val="0"/>
      <w:marBottom w:val="0"/>
      <w:divBdr>
        <w:top w:val="none" w:sz="0" w:space="0" w:color="auto"/>
        <w:left w:val="none" w:sz="0" w:space="0" w:color="auto"/>
        <w:bottom w:val="none" w:sz="0" w:space="0" w:color="auto"/>
        <w:right w:val="none" w:sz="0" w:space="0" w:color="auto"/>
      </w:divBdr>
    </w:div>
    <w:div w:id="1777863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unis@unis-immo.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2808</Words>
  <Characters>15447</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18219</CharactersWithSpaces>
  <SharedDoc>false</SharedDoc>
  <HLinks>
    <vt:vector size="6" baseType="variant">
      <vt:variant>
        <vt:i4>8060930</vt:i4>
      </vt:variant>
      <vt:variant>
        <vt:i4>3</vt:i4>
      </vt:variant>
      <vt:variant>
        <vt:i4>0</vt:i4>
      </vt:variant>
      <vt:variant>
        <vt:i4>5</vt:i4>
      </vt:variant>
      <vt:variant>
        <vt:lpwstr>mailto:unis@unis-immo.fr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Jénytha Rolando</dc:creator>
  <cp:lastModifiedBy>Emmanuelle Benhamou</cp:lastModifiedBy>
  <cp:revision>2</cp:revision>
  <cp:lastPrinted>2012-10-30T15:11:00Z</cp:lastPrinted>
  <dcterms:created xsi:type="dcterms:W3CDTF">2017-10-13T13:22:00Z</dcterms:created>
  <dcterms:modified xsi:type="dcterms:W3CDTF">2017-10-13T13:22:00Z</dcterms:modified>
</cp:coreProperties>
</file>