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E95C9" w14:textId="77777777" w:rsidR="00DE005D" w:rsidRPr="00DE005D" w:rsidRDefault="00DE005D" w:rsidP="00DE005D">
      <w:pPr>
        <w:autoSpaceDE w:val="0"/>
        <w:autoSpaceDN w:val="0"/>
        <w:ind w:right="432"/>
        <w:jc w:val="center"/>
        <w:rPr>
          <w:rFonts w:ascii="Century Gothic" w:hAnsi="Century Gothic"/>
          <w:color w:val="E94362" w:themeColor="text2"/>
          <w:spacing w:val="6"/>
          <w:sz w:val="22"/>
        </w:rPr>
      </w:pPr>
      <w:r w:rsidRPr="00DE005D">
        <w:rPr>
          <w:rFonts w:ascii="Century Gothic" w:hAnsi="Century Gothic"/>
          <w:color w:val="E94362" w:themeColor="text2"/>
          <w:spacing w:val="6"/>
          <w:sz w:val="22"/>
        </w:rPr>
        <w:t>ATTENTION</w:t>
      </w:r>
    </w:p>
    <w:p w14:paraId="4898850F" w14:textId="57B94850" w:rsidR="00730C5E" w:rsidRDefault="00DE005D" w:rsidP="00DE005D">
      <w:pPr>
        <w:autoSpaceDE w:val="0"/>
        <w:autoSpaceDN w:val="0"/>
        <w:ind w:right="432"/>
        <w:jc w:val="center"/>
        <w:rPr>
          <w:rFonts w:ascii="Century Gothic" w:hAnsi="Century Gothic"/>
          <w:color w:val="E94362" w:themeColor="text2"/>
          <w:spacing w:val="6"/>
          <w:sz w:val="22"/>
        </w:rPr>
      </w:pPr>
      <w:r w:rsidRPr="00DE005D">
        <w:rPr>
          <w:rFonts w:ascii="Century Gothic" w:hAnsi="Century Gothic"/>
          <w:color w:val="E94362" w:themeColor="text2"/>
          <w:spacing w:val="6"/>
          <w:sz w:val="22"/>
        </w:rPr>
        <w:t>Ce document est une trame susceptible d’être adaptée par l’agent immobilier à chaque situation ou dossier. Il ne pourra être utilisé en l’état. En conséquence, la responsabilité de l’UNIS ne pourra être enga</w:t>
      </w:r>
      <w:r>
        <w:rPr>
          <w:rFonts w:ascii="Century Gothic" w:hAnsi="Century Gothic"/>
          <w:color w:val="E94362" w:themeColor="text2"/>
          <w:spacing w:val="6"/>
          <w:sz w:val="22"/>
        </w:rPr>
        <w:t>gée du fait de son utilisation.</w:t>
      </w:r>
    </w:p>
    <w:p w14:paraId="7A180F62" w14:textId="77777777" w:rsidR="00DE005D" w:rsidRPr="00DE005D" w:rsidRDefault="00DE005D" w:rsidP="00DE005D">
      <w:pPr>
        <w:autoSpaceDE w:val="0"/>
        <w:autoSpaceDN w:val="0"/>
        <w:ind w:right="432"/>
        <w:jc w:val="center"/>
        <w:rPr>
          <w:rFonts w:ascii="Century Gothic" w:hAnsi="Century Gothic"/>
          <w:color w:val="E94362" w:themeColor="text2"/>
          <w:spacing w:val="6"/>
          <w:sz w:val="22"/>
        </w:rPr>
      </w:pPr>
    </w:p>
    <w:p w14:paraId="3727ED0E" w14:textId="77777777" w:rsidR="00DE005D" w:rsidRDefault="00DE005D" w:rsidP="00DE005D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364262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364262"/>
          <w:sz w:val="16"/>
          <w:szCs w:val="16"/>
        </w:rPr>
        <w:t>CLAUSE A INSERER DANS LE BON DE VISITE</w:t>
      </w:r>
    </w:p>
    <w:p w14:paraId="7CC82EAC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14:paraId="26B38947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Conformément à la loi n°78-17 du 6 janvier 1978 dans sa version en vigueur et au Règlement européen (UE) 2016/679, vous êtes informés que les données à caractère personnel transmises par vos soins sont collectées et enregistrées</w:t>
      </w:r>
      <w:r>
        <w:rPr>
          <w:rFonts w:ascii="Century Gothic" w:eastAsia="Century Gothic" w:hAnsi="Century Gothic" w:cs="Century Gothic"/>
          <w:b/>
          <w:sz w:val="18"/>
          <w:szCs w:val="18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par le cabinet/l’agence</w:t>
      </w:r>
      <w:r>
        <w:rPr>
          <w:rFonts w:ascii="Century Gothic" w:eastAsia="Century Gothic" w:hAnsi="Century Gothic" w:cs="Century Gothic"/>
          <w:sz w:val="18"/>
          <w:szCs w:val="18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sz w:val="18"/>
          <w:szCs w:val="18"/>
        </w:rPr>
        <w:t xml:space="preserve">. </w:t>
      </w:r>
    </w:p>
    <w:p w14:paraId="50A627F5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6E8336FE" w14:textId="7A5DF85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Ces données ainsi obtenues sont nécessaires à l</w:t>
      </w:r>
      <w:r w:rsidR="00D90CC3">
        <w:rPr>
          <w:rFonts w:ascii="Century Gothic" w:eastAsia="Century Gothic" w:hAnsi="Century Gothic" w:cs="Century Gothic"/>
          <w:sz w:val="18"/>
          <w:szCs w:val="18"/>
        </w:rPr>
        <w:t>’établissement du bon de visite qui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sera communiqué au vendeur et permettra ainsi au cabinet/agence…. de l’informer de l’exécution de sa mission conformément à l’article 6 de la loi du 2 janvier.</w:t>
      </w:r>
    </w:p>
    <w:p w14:paraId="3AE19094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7A746397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Ces données seront conservées pendant 5 ans conformément à l’article 2224 du code civil.</w:t>
      </w:r>
    </w:p>
    <w:p w14:paraId="5E1D9249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2F81F33B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Vous bénéficiez d’un droit d’accès et de rectification de vos données à caractère personnel traitées. Vous pouvez demander leur effacement, leur limitation et exercer votre droit à opposition dans les conditions prévues au </w:t>
      </w:r>
      <w:hyperlink r:id="rId7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Règlement européen (UE) 2016/679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. </w:t>
      </w:r>
    </w:p>
    <w:p w14:paraId="275CE9D0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3282A010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  <w:bookmarkStart w:id="0" w:name="_1fob9te" w:colFirst="0" w:colLast="0"/>
      <w:bookmarkEnd w:id="0"/>
      <w:r>
        <w:rPr>
          <w:rFonts w:ascii="Century Gothic" w:eastAsia="Century Gothic" w:hAnsi="Century Gothic" w:cs="Century Gothic"/>
          <w:sz w:val="18"/>
          <w:szCs w:val="18"/>
        </w:rPr>
        <w:t xml:space="preserve">Toute réclamation pourra être formulée auprès de la Commission nationale de l'informatique et des libertés - 3 Place de Fontenoy - TSA 80715 - 75334 PARIS CEDEX 07– tel : 01 53 73 22 22 - </w:t>
      </w:r>
      <w:hyperlink r:id="rId8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www.cnil.fr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584354F0" w14:textId="77777777" w:rsidR="00DE005D" w:rsidRPr="000661C2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b/>
          <w:strike/>
          <w:sz w:val="18"/>
          <w:szCs w:val="18"/>
        </w:rPr>
      </w:pPr>
    </w:p>
    <w:p w14:paraId="2A1E4DD6" w14:textId="77777777" w:rsidR="00DE005D" w:rsidRDefault="00DE005D" w:rsidP="00DE005D">
      <w:pPr>
        <w:numPr>
          <w:ilvl w:val="0"/>
          <w:numId w:val="6"/>
        </w:numPr>
        <w:adjustRightInd/>
        <w:snapToGrid/>
        <w:spacing w:line="276" w:lineRule="auto"/>
        <w:ind w:left="0" w:right="283" w:firstLine="0"/>
        <w:jc w:val="both"/>
        <w:rPr>
          <w:b/>
          <w:sz w:val="18"/>
          <w:szCs w:val="18"/>
        </w:rPr>
      </w:pPr>
      <w:r w:rsidRPr="00DE005D">
        <w:rPr>
          <w:rFonts w:ascii="Century Gothic" w:eastAsia="Century Gothic" w:hAnsi="Century Gothic" w:cs="Century Gothic"/>
          <w:b/>
          <w:sz w:val="18"/>
          <w:szCs w:val="18"/>
        </w:rPr>
        <w:t>En cochant cette case,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vous acceptez que vos données personnelles soient utilisées par le cabinet/l’agence afin qu’il/elle vous adresse des offres commerciales</w:t>
      </w:r>
      <w:r>
        <w:rPr>
          <w:rFonts w:ascii="Century Gothic" w:eastAsia="Century Gothic" w:hAnsi="Century Gothic" w:cs="Century Gothic"/>
          <w:b/>
          <w:vertAlign w:val="superscript"/>
        </w:rPr>
        <w:footnoteReference w:id="3"/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. Vous êtes également informés être en droit de retirer à tout moment votre consentement concernant cette utilisation. </w:t>
      </w:r>
    </w:p>
    <w:p w14:paraId="679CCBA1" w14:textId="77777777" w:rsidR="00DE005D" w:rsidRDefault="00DE005D" w:rsidP="00DE005D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53CC4DF" w14:textId="77777777" w:rsidR="00DE005D" w:rsidRDefault="00DE005D" w:rsidP="00DE005D">
      <w:pPr>
        <w:numPr>
          <w:ilvl w:val="0"/>
          <w:numId w:val="6"/>
        </w:numPr>
        <w:adjustRightInd/>
        <w:snapToGrid/>
        <w:spacing w:line="276" w:lineRule="auto"/>
        <w:ind w:left="0" w:right="283" w:firstLine="0"/>
        <w:jc w:val="both"/>
        <w:rPr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En cochant cette case, vous acceptez que vos données personnelles soient transmises par le cabinet/l’agence à ses partenaires commerciaux afin que ces derniers vous transmettent leurs offres commerciales</w:t>
      </w:r>
      <w:r>
        <w:rPr>
          <w:rFonts w:ascii="Century Gothic" w:eastAsia="Century Gothic" w:hAnsi="Century Gothic" w:cs="Century Gothic"/>
          <w:b/>
          <w:vertAlign w:val="superscript"/>
        </w:rPr>
        <w:footnoteReference w:id="4"/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. Vous êtes également informés être en droit de retirer à tout moment votre consentement concernant cette utilisation. </w:t>
      </w:r>
    </w:p>
    <w:p w14:paraId="07594946" w14:textId="77777777" w:rsidR="00DE005D" w:rsidRDefault="00DE005D" w:rsidP="00DE005D">
      <w:pPr>
        <w:spacing w:line="276" w:lineRule="auto"/>
        <w:ind w:right="283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075CC6FE" w14:textId="77777777" w:rsidR="00DE005D" w:rsidRDefault="00DE005D" w:rsidP="00DE005D">
      <w:pPr>
        <w:spacing w:line="276" w:lineRule="auto"/>
        <w:ind w:right="283"/>
        <w:rPr>
          <w:rFonts w:ascii="Century Gothic" w:eastAsia="Century Gothic" w:hAnsi="Century Gothic" w:cs="Century Gothic"/>
          <w:b/>
          <w:i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Date, prénom, nom et signature :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 xml:space="preserve"> </w:t>
      </w:r>
    </w:p>
    <w:p w14:paraId="0D4AB978" w14:textId="77777777" w:rsidR="00DE005D" w:rsidRDefault="00DE005D" w:rsidP="00DE005D">
      <w:pPr>
        <w:spacing w:line="276" w:lineRule="auto"/>
        <w:ind w:right="283"/>
        <w:rPr>
          <w:rFonts w:ascii="Century Gothic" w:eastAsia="Century Gothic" w:hAnsi="Century Gothic" w:cs="Century Gothic"/>
          <w:b/>
          <w:i/>
          <w:sz w:val="18"/>
          <w:szCs w:val="18"/>
        </w:rPr>
      </w:pPr>
    </w:p>
    <w:p w14:paraId="56E87D1E" w14:textId="786A6834" w:rsidR="00DE005D" w:rsidRPr="00730C5E" w:rsidRDefault="00DE005D" w:rsidP="00DE005D">
      <w:pPr>
        <w:spacing w:line="276" w:lineRule="auto"/>
        <w:ind w:right="283"/>
      </w:pPr>
      <w:r>
        <w:rPr>
          <w:rFonts w:ascii="Century Gothic" w:eastAsia="Century Gothic" w:hAnsi="Century Gothic" w:cs="Century Gothic"/>
          <w:b/>
          <w:i/>
          <w:sz w:val="18"/>
          <w:szCs w:val="18"/>
        </w:rPr>
        <w:t>Fait en double exemplaire dont un est remis au client</w:t>
      </w:r>
    </w:p>
    <w:sectPr w:rsidR="00DE005D" w:rsidRPr="00730C5E" w:rsidSect="00DE005D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835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8A17" w14:textId="77777777" w:rsidR="003A7326" w:rsidRDefault="003A7326" w:rsidP="00172297">
      <w:r>
        <w:separator/>
      </w:r>
    </w:p>
  </w:endnote>
  <w:endnote w:type="continuationSeparator" w:id="0">
    <w:p w14:paraId="1945AA4F" w14:textId="77777777" w:rsidR="003A7326" w:rsidRDefault="003A7326" w:rsidP="001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charset w:val="00"/>
    <w:family w:val="roman"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FDAD" w14:textId="6DDBD5F8" w:rsidR="003F55B2" w:rsidRDefault="00C03C08" w:rsidP="003F55B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D08500" wp14:editId="7AFC5BA0">
              <wp:simplePos x="0" y="0"/>
              <wp:positionH relativeFrom="column">
                <wp:posOffset>-504190</wp:posOffset>
              </wp:positionH>
              <wp:positionV relativeFrom="page">
                <wp:posOffset>9711055</wp:posOffset>
              </wp:positionV>
              <wp:extent cx="4276090" cy="661670"/>
              <wp:effectExtent l="0" t="0" r="1651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09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F0A15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15 rue Chateaubriand. 75008 Paris</w:t>
                          </w:r>
                        </w:p>
                        <w:p w14:paraId="4C42927B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>
                            <w:rPr>
                              <w:color w:val="364262" w:themeColor="background2"/>
                            </w:rPr>
                            <w:t>unis</w:t>
                          </w:r>
                          <w:r w:rsidRPr="009665AB">
                            <w:rPr>
                              <w:color w:val="364262" w:themeColor="background2"/>
                            </w:rPr>
                            <w:t xml:space="preserve">@unis-immo.fr </w:t>
                          </w:r>
                        </w:p>
                        <w:p w14:paraId="30FA6422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T. 01 55 32 01 00</w:t>
                          </w:r>
                        </w:p>
                        <w:p w14:paraId="10E031F7" w14:textId="77777777" w:rsidR="00C03C08" w:rsidRPr="00F70ABE" w:rsidRDefault="00C03C08" w:rsidP="00C03C08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</w:pPr>
                          <w:r w:rsidRPr="00F70ABE"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  <w:t>Syndicat professionnel immatriculé à la Préfecture de Paris sous le n°20589</w:t>
                          </w:r>
                        </w:p>
                        <w:p w14:paraId="03E97A65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</w:p>
                        <w:p w14:paraId="19E55FD3" w14:textId="1D930C64" w:rsidR="003F55B2" w:rsidRPr="009665AB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08500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39.7pt;margin-top:764.65pt;width:336.7pt;height:5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2bJwIAAEgEAAAOAAAAZHJzL2Uyb0RvYy54bWysVF1v0zAUfUfiP1h+p0kLdKNqOpVNRUjV&#10;NqlDk3hzHaeJlPga221Sfj3HTtKhwRPixb3x/T7nuMubrqnZSVlXkc74dJJyprSkvNKHjH972ry7&#10;5sx5oXNRk1YZPyvHb1Zv3yxbs1AzKqnOlWUoot2iNRkvvTeLJHGyVI1wEzJKw1mQbYTHpz0kuRUt&#10;qjd1MkvTedKSzY0lqZzD7V3v5KtYvyiU9A9F4ZRndcYxm4+njec+nMlqKRYHK0xZyWEM8Q9TNKLS&#10;aHopdSe8YEdb/VGqqaQlR4WfSGoSKopKqrgDtpmmr7bZlcKouAvAceYCk/t/ZeX96dGyKgd3M860&#10;aMDRdzDFcsW86rxiuAdIrXELxO4Mon33mTokjPcOl2H3rrBN+MVWDH7Afb5AjFJM4vLD7GqefoJL&#10;wjefT+dXkYPkJdtY578oalgwMm5BYURWnLbOYxKEjiGhmaZNVdeRxlqzFkXff0xjwsWDjFojMezQ&#10;zxos3+27YbE95WfsZamXhzNyU6H5Vjj/KCz0gHmhcf+Ao6gJTWiwOCvJ/vzbfYgHTfBy1kJfGXc/&#10;jsIqzuqvGgQGMY6GHY39aOhjc0uQ7BSvx8hoIsH6ejQLS80zpL8OXeASWqJXxv1o3vpe5Xg6Uq3X&#10;MQiSM8Jv9c7IUDrAF6B86p6FNQPegfR7GpUnFq9g72N74NdHT0UVOQmA9igOOEOukarhaYX38Pt3&#10;jHr5A1j9AgAA//8DAFBLAwQUAAYACAAAACEA9uyy0OIAAAANAQAADwAAAGRycy9kb3ducmV2Lnht&#10;bEyPS0/DMBCE70j8B2uRuLVOm6aQEKdCPG48C0hwc+IlifAjsp00/HuWExx35tPsTLmbjWYT+tA7&#10;K2C1TIChbZzqbSvg9eV2cQ4sRGmV1M6igG8MsKuOj0pZKHewzzjtY8soxIZCCuhiHArOQ9OhkWHp&#10;BrTkfTpvZKTTt1x5eaBwo/k6SbbcyN7Sh04OeNVh87UfjQD9HvxdncSP6bq9j0+PfHy7WT0IcXoy&#10;X14AizjHPxh+61N1qKhT7UarAtMCFmf5hlAysnWeAiMkyzc0ryZpm6YZ8Krk/1dUPwAAAP//AwBQ&#10;SwECLQAUAAYACAAAACEAtoM4kv4AAADhAQAAEwAAAAAAAAAAAAAAAAAAAAAAW0NvbnRlbnRfVHlw&#10;ZXNdLnhtbFBLAQItABQABgAIAAAAIQA4/SH/1gAAAJQBAAALAAAAAAAAAAAAAAAAAC8BAABfcmVs&#10;cy8ucmVsc1BLAQItABQABgAIAAAAIQCKvQ2bJwIAAEgEAAAOAAAAAAAAAAAAAAAAAC4CAABkcnMv&#10;ZTJvRG9jLnhtbFBLAQItABQABgAIAAAAIQD27LLQ4gAAAA0BAAAPAAAAAAAAAAAAAAAAAIEEAABk&#10;cnMvZG93bnJldi54bWxQSwUGAAAAAAQABADzAAAAkAUAAAAA&#10;" filled="f" stroked="f" strokeweight=".5pt">
              <v:textbox inset="0,0,0,0">
                <w:txbxContent>
                  <w:p w14:paraId="2D4F0A15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15 rue Chateaubriand. 75008 Paris</w:t>
                    </w:r>
                  </w:p>
                  <w:p w14:paraId="4C42927B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>
                      <w:rPr>
                        <w:color w:val="364262" w:themeColor="background2"/>
                      </w:rPr>
                      <w:t>unis</w:t>
                    </w:r>
                    <w:r w:rsidRPr="009665AB">
                      <w:rPr>
                        <w:color w:val="364262" w:themeColor="background2"/>
                      </w:rPr>
                      <w:t xml:space="preserve">@unis-immo.fr </w:t>
                    </w:r>
                  </w:p>
                  <w:p w14:paraId="30FA6422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T. 01 55 32 01 00</w:t>
                    </w:r>
                  </w:p>
                  <w:p w14:paraId="10E031F7" w14:textId="77777777" w:rsidR="00C03C08" w:rsidRPr="00F70ABE" w:rsidRDefault="00C03C08" w:rsidP="00C03C08">
                    <w:pPr>
                      <w:pStyle w:val="Paragraphestandard"/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</w:pPr>
                    <w:r w:rsidRPr="00F70ABE"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  <w:t>Syndicat professionnel immatriculé à la Préfecture de Paris sous le n°20589</w:t>
                    </w:r>
                  </w:p>
                  <w:p w14:paraId="03E97A65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</w:p>
                  <w:p w14:paraId="19E55FD3" w14:textId="1D930C64" w:rsidR="003F55B2" w:rsidRPr="009665AB" w:rsidRDefault="003F55B2" w:rsidP="003F55B2">
                    <w:pPr>
                      <w:rPr>
                        <w:color w:val="364262" w:themeColor="background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F55B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C2B28D" wp14:editId="25AC7DF6">
              <wp:simplePos x="0" y="0"/>
              <wp:positionH relativeFrom="page">
                <wp:posOffset>6120765</wp:posOffset>
              </wp:positionH>
              <wp:positionV relativeFrom="page">
                <wp:posOffset>9977755</wp:posOffset>
              </wp:positionV>
              <wp:extent cx="864360" cy="13968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360" cy="139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338A1" w14:textId="77777777" w:rsidR="003F55B2" w:rsidRPr="004D0EA4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  <w:r w:rsidRPr="004D0EA4">
                            <w:rPr>
                              <w:color w:val="364262" w:themeColor="background2"/>
                            </w:rPr>
                            <w:t>www.unis-immo.fr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2B28D" id="Zone de texte 11" o:spid="_x0000_s1027" type="#_x0000_t202" style="position:absolute;margin-left:481.95pt;margin-top:785.65pt;width:68.05pt;height:11pt;z-index:-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XvJwIAAEwEAAAOAAAAZHJzL2Uyb0RvYy54bWysVF1v2jAUfZ+0/2D5fQTKhlhEqFgrpkmo&#10;rUSnSnszjgORHF/LNiTs1+/YIXTq9jTtxdzcL997zjGL267R7KScr8kUfDIac6aMpLI2+4J/f15/&#10;mHPmgzCl0GRUwc/K89vl+3eL1ubqhg6kS+UYmhift7bghxBsnmVeHlQj/IisMghW5BoR8On2WelE&#10;i+6Nzm7G41nWkiutI6m8h/e+D/Jl6l9VSobHqvIqMF1wzBbS6dK5i2e2XIh874Q91PIyhviHKRpR&#10;G1x6bXUvgmBHV//RqqmlI09VGElqMqqqWqq0A7aZjN9ssz0Iq9IuAMfbK0z+/7WVD6cnx+oS3E04&#10;M6IBRz/AFCsVC6oLisEPkFrrc+RuLbJD94U6FAx+D2fcvatcE3+xFUMccJ+vEKMVk3DOZx+nM0Qk&#10;QpPp59k8UZC9Flvnw1dFDYtGwR0YTMCK08YHDILUISXeZWhda51Y1Ia1BZ9NP41TwTWCCm1QGFfo&#10;R41W6HZdv/ewxo7KM7Zz1IvEW7muMcNG+PAkHFSBsaH08Iij0oS76GJxdiD382/+mA+yEOWshcoK&#10;bgAuZ/qbAYlRkIPhBmM3GObY3BFkC14wSzJR4IIezMpR8wL5r+IdCAkjcVPBw2DehV7peD5SrVYp&#10;CbKzImzM1srYOmIY8XzuXoSzF9Aj8Q80qE/kb7Dvc2Olt6tjAAOJmIhqj+EFbEg28XV5XvFN/P6d&#10;sl7/BJa/AAAA//8DAFBLAwQUAAYACAAAACEAY4VQAt8AAAAOAQAADwAAAGRycy9kb3ducmV2Lnht&#10;bEyPzU7DMBCE70i8g7VI3KgdDKUJcSqoCEckGg4c3XibBPwT2W4a3h7nBMed+TQ7U25no8mEPgzO&#10;CshWDAja1qnBdgI+mvpmAyREaZXUzqKAHwywrS4vSlkod7bvOO1jR1KIDYUU0Mc4FpSGtkcjw8qN&#10;aJN3dN7ImE7fUeXlOYUbTW8ZW1MjB5s+9HLEXY/t9/5kBOzqpvETBq8/8bXmX2/Pd/gyC3F9NT89&#10;Aok4xz8YlvqpOlSp08GdrApEC8jXPE9oMu4fMg5kQTLG0r7DouWcA61K+n9G9QsAAP//AwBQSwEC&#10;LQAUAAYACAAAACEAtoM4kv4AAADhAQAAEwAAAAAAAAAAAAAAAAAAAAAAW0NvbnRlbnRfVHlwZXNd&#10;LnhtbFBLAQItABQABgAIAAAAIQA4/SH/1gAAAJQBAAALAAAAAAAAAAAAAAAAAC8BAABfcmVscy8u&#10;cmVsc1BLAQItABQABgAIAAAAIQCQ3bXvJwIAAEwEAAAOAAAAAAAAAAAAAAAAAC4CAABkcnMvZTJv&#10;RG9jLnhtbFBLAQItABQABgAIAAAAIQBjhVAC3wAAAA4BAAAPAAAAAAAAAAAAAAAAAIEEAABkcnMv&#10;ZG93bnJldi54bWxQSwUGAAAAAAQABADzAAAAjQUAAAAA&#10;" filled="f" stroked="f" strokeweight=".5pt">
              <v:textbox style="mso-fit-shape-to-text:t" inset="0,0,0,0">
                <w:txbxContent>
                  <w:p w14:paraId="787338A1" w14:textId="77777777" w:rsidR="003F55B2" w:rsidRPr="004D0EA4" w:rsidRDefault="003F55B2" w:rsidP="003F55B2">
                    <w:pPr>
                      <w:rPr>
                        <w:color w:val="364262" w:themeColor="background2"/>
                      </w:rPr>
                    </w:pPr>
                    <w:r w:rsidRPr="004D0EA4">
                      <w:rPr>
                        <w:color w:val="364262" w:themeColor="background2"/>
                      </w:rPr>
                      <w:t>www.unis-immo.fr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E4BF93" w14:textId="77777777" w:rsidR="00C76803" w:rsidRPr="00C76803" w:rsidRDefault="00C76803" w:rsidP="001722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C353" w14:textId="350B8E21" w:rsidR="001F0833" w:rsidRDefault="001F0833">
    <w:pPr>
      <w:pStyle w:val="Pieddepage"/>
    </w:pPr>
    <w:r>
      <w:t>Unis – V1 Mai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353CD" w14:textId="77777777" w:rsidR="003A7326" w:rsidRDefault="003A7326" w:rsidP="00172297">
      <w:r>
        <w:separator/>
      </w:r>
    </w:p>
  </w:footnote>
  <w:footnote w:type="continuationSeparator" w:id="0">
    <w:p w14:paraId="23263557" w14:textId="77777777" w:rsidR="003A7326" w:rsidRDefault="003A7326" w:rsidP="00172297">
      <w:r>
        <w:continuationSeparator/>
      </w:r>
    </w:p>
  </w:footnote>
  <w:footnote w:id="1">
    <w:p w14:paraId="4B0934D3" w14:textId="77777777" w:rsidR="00DE005D" w:rsidRDefault="00DE005D" w:rsidP="00DE00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Précisez le traitement : collectées, insérées dans un fichier client, etc…</w:t>
      </w:r>
    </w:p>
  </w:footnote>
  <w:footnote w:id="2">
    <w:p w14:paraId="3B3C5F57" w14:textId="77777777" w:rsidR="00DE005D" w:rsidRDefault="00DE005D" w:rsidP="00DE00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 </w:t>
      </w:r>
      <w:r>
        <w:rPr>
          <w:rFonts w:ascii="Calibri" w:eastAsia="Calibri" w:hAnsi="Calibri" w:cs="Calibri"/>
          <w:color w:val="000000"/>
          <w:sz w:val="16"/>
          <w:szCs w:val="16"/>
        </w:rPr>
        <w:t>Il est nécessaire de préciser les informations liées à votre société ainsi que l'identité et les coordonnées du responsable du traitement</w:t>
      </w:r>
    </w:p>
  </w:footnote>
  <w:footnote w:id="3">
    <w:p w14:paraId="16225A89" w14:textId="77777777" w:rsidR="00DE005D" w:rsidRDefault="00DE005D" w:rsidP="00DE00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Précisez la nature des offres commerciales, le cas échéant, selon le profil de votre client.</w:t>
      </w:r>
    </w:p>
  </w:footnote>
  <w:footnote w:id="4">
    <w:p w14:paraId="3EF7E9A6" w14:textId="77777777" w:rsidR="00DE005D" w:rsidRDefault="00DE005D" w:rsidP="00DE005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Par exemple : établissements bancaires et courtiers …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1966" w14:textId="77777777" w:rsidR="003F55B2" w:rsidRDefault="003F55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985F1E9" wp14:editId="329E5229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1260000" cy="61452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1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1EE2" w14:textId="77777777" w:rsidR="00F8732A" w:rsidRDefault="00F8732A" w:rsidP="001722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120" behindDoc="1" locked="0" layoutInCell="1" allowOverlap="1" wp14:anchorId="4431A2BE" wp14:editId="3F3D1F3A">
          <wp:simplePos x="0" y="0"/>
          <wp:positionH relativeFrom="page">
            <wp:posOffset>537845</wp:posOffset>
          </wp:positionH>
          <wp:positionV relativeFrom="page">
            <wp:posOffset>537845</wp:posOffset>
          </wp:positionV>
          <wp:extent cx="2169422" cy="1059188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422" cy="1059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4545"/>
    <w:multiLevelType w:val="multilevel"/>
    <w:tmpl w:val="42B47130"/>
    <w:lvl w:ilvl="0">
      <w:start w:val="1"/>
      <w:numFmt w:val="bullet"/>
      <w:lvlText w:val="□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7D32A2"/>
    <w:multiLevelType w:val="multilevel"/>
    <w:tmpl w:val="ACBC3B14"/>
    <w:lvl w:ilvl="0">
      <w:start w:val="1"/>
      <w:numFmt w:val="decimal"/>
      <w:pStyle w:val="Titre1"/>
      <w:lvlText w:val="%1."/>
      <w:lvlJc w:val="right"/>
      <w:pPr>
        <w:ind w:left="57" w:firstLine="2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" w:firstLine="22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7" w:firstLine="22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57" w:firstLine="22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C"/>
    <w:rsid w:val="0002598B"/>
    <w:rsid w:val="000501CE"/>
    <w:rsid w:val="0007395E"/>
    <w:rsid w:val="000E4761"/>
    <w:rsid w:val="0010006D"/>
    <w:rsid w:val="00112FAE"/>
    <w:rsid w:val="001243F4"/>
    <w:rsid w:val="00172297"/>
    <w:rsid w:val="00194DF0"/>
    <w:rsid w:val="001E267F"/>
    <w:rsid w:val="001F0833"/>
    <w:rsid w:val="00257904"/>
    <w:rsid w:val="0028565C"/>
    <w:rsid w:val="00287488"/>
    <w:rsid w:val="00297720"/>
    <w:rsid w:val="00336801"/>
    <w:rsid w:val="00396D8A"/>
    <w:rsid w:val="003A7326"/>
    <w:rsid w:val="003D5BCD"/>
    <w:rsid w:val="003F55B2"/>
    <w:rsid w:val="00463842"/>
    <w:rsid w:val="00477767"/>
    <w:rsid w:val="0048300F"/>
    <w:rsid w:val="004843B2"/>
    <w:rsid w:val="004B262E"/>
    <w:rsid w:val="004C645D"/>
    <w:rsid w:val="004D0EA4"/>
    <w:rsid w:val="00616002"/>
    <w:rsid w:val="00630207"/>
    <w:rsid w:val="00642059"/>
    <w:rsid w:val="00645157"/>
    <w:rsid w:val="006D2A23"/>
    <w:rsid w:val="006F674D"/>
    <w:rsid w:val="00730C5E"/>
    <w:rsid w:val="0074287D"/>
    <w:rsid w:val="007C44AE"/>
    <w:rsid w:val="007C6549"/>
    <w:rsid w:val="00842C82"/>
    <w:rsid w:val="008B36C3"/>
    <w:rsid w:val="008B65D2"/>
    <w:rsid w:val="009665AB"/>
    <w:rsid w:val="00972533"/>
    <w:rsid w:val="00997FF6"/>
    <w:rsid w:val="00A46E29"/>
    <w:rsid w:val="00A95D79"/>
    <w:rsid w:val="00AB75AA"/>
    <w:rsid w:val="00B85B09"/>
    <w:rsid w:val="00BE2D27"/>
    <w:rsid w:val="00C01D17"/>
    <w:rsid w:val="00C03C08"/>
    <w:rsid w:val="00C76803"/>
    <w:rsid w:val="00CC508B"/>
    <w:rsid w:val="00CD2B7D"/>
    <w:rsid w:val="00D6646E"/>
    <w:rsid w:val="00D90CC3"/>
    <w:rsid w:val="00DB2324"/>
    <w:rsid w:val="00DC431B"/>
    <w:rsid w:val="00DE005D"/>
    <w:rsid w:val="00DE3F20"/>
    <w:rsid w:val="00E10E4E"/>
    <w:rsid w:val="00E2191B"/>
    <w:rsid w:val="00E25C6D"/>
    <w:rsid w:val="00ED44CC"/>
    <w:rsid w:val="00EF1467"/>
    <w:rsid w:val="00F526C7"/>
    <w:rsid w:val="00F70ABE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B18CD1"/>
  <w14:defaultImageDpi w14:val="300"/>
  <w15:docId w15:val="{B5406E2D-EB15-45F1-8FB7-FF934590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55B2"/>
    <w:pPr>
      <w:adjustRightInd w:val="0"/>
      <w:snapToGrid w:val="0"/>
      <w:spacing w:line="210" w:lineRule="exact"/>
    </w:pPr>
    <w:rPr>
      <w:rFonts w:eastAsiaTheme="minorEastAsia" w:cs="Times New Roman (Corps CS)"/>
      <w:color w:val="000000" w:themeColor="text1"/>
      <w:sz w:val="17"/>
    </w:rPr>
  </w:style>
  <w:style w:type="paragraph" w:styleId="Titre1">
    <w:name w:val="heading 1"/>
    <w:next w:val="Normal"/>
    <w:link w:val="Titre1Car"/>
    <w:uiPriority w:val="9"/>
    <w:rsid w:val="00ED44CC"/>
    <w:pPr>
      <w:numPr>
        <w:numId w:val="5"/>
      </w:numPr>
      <w:outlineLvl w:val="0"/>
    </w:pPr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803"/>
  </w:style>
  <w:style w:type="paragraph" w:styleId="Pieddepage">
    <w:name w:val="footer"/>
    <w:basedOn w:val="Normal"/>
    <w:link w:val="Pieddepag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803"/>
  </w:style>
  <w:style w:type="character" w:styleId="Lienhypertexte">
    <w:name w:val="Hyperlink"/>
    <w:basedOn w:val="Policepardfaut"/>
    <w:uiPriority w:val="99"/>
    <w:unhideWhenUsed/>
    <w:rsid w:val="00DC431B"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5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unhideWhenUsed/>
    <w:rsid w:val="00DC431B"/>
    <w:rPr>
      <w:color w:val="auto"/>
      <w:u w:val="none"/>
    </w:rPr>
  </w:style>
  <w:style w:type="paragraph" w:customStyle="1" w:styleId="lettre-adresse">
    <w:name w:val="lettre-adresse"/>
    <w:basedOn w:val="Normal"/>
    <w:qFormat/>
    <w:rsid w:val="001E267F"/>
    <w:pPr>
      <w:spacing w:after="420"/>
      <w:ind w:left="538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6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lettre-date">
    <w:name w:val="lettre-date"/>
    <w:basedOn w:val="lettre-adresse"/>
    <w:qFormat/>
    <w:rsid w:val="00842C82"/>
  </w:style>
  <w:style w:type="paragraph" w:customStyle="1" w:styleId="lettre-expditeur">
    <w:name w:val="lettre-expéditeur"/>
    <w:basedOn w:val="Normal"/>
    <w:qFormat/>
    <w:rsid w:val="00842C82"/>
    <w:pPr>
      <w:spacing w:after="630"/>
      <w:contextualSpacing/>
    </w:pPr>
  </w:style>
  <w:style w:type="paragraph" w:customStyle="1" w:styleId="lettre-texte">
    <w:name w:val="lettre-texte"/>
    <w:basedOn w:val="Normal"/>
    <w:qFormat/>
    <w:rsid w:val="00E2191B"/>
    <w:pPr>
      <w:spacing w:before="100" w:beforeAutospacing="1" w:after="100" w:afterAutospacing="1"/>
      <w:jc w:val="both"/>
    </w:pPr>
  </w:style>
  <w:style w:type="paragraph" w:customStyle="1" w:styleId="lettre-signature">
    <w:name w:val="lettre-signature"/>
    <w:basedOn w:val="lettre-adresse"/>
    <w:qFormat/>
    <w:rsid w:val="00730C5E"/>
    <w:pPr>
      <w:spacing w:before="420" w:line="240" w:lineRule="auto"/>
    </w:pPr>
    <w:rPr>
      <w:noProof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DC431B"/>
    <w:rPr>
      <w:color w:val="auto"/>
      <w:u w:val="dotte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6D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70ABE"/>
    <w:pPr>
      <w:widowControl w:val="0"/>
      <w:autoSpaceDE w:val="0"/>
      <w:autoSpaceDN w:val="0"/>
      <w:snapToGrid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l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FR/TXT/PDF/?uri=CELEX:32016R0679&amp;from=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NIS papet">
      <a:dk1>
        <a:srgbClr val="000000"/>
      </a:dk1>
      <a:lt1>
        <a:srgbClr val="FFFFFF"/>
      </a:lt1>
      <a:dk2>
        <a:srgbClr val="E94362"/>
      </a:dk2>
      <a:lt2>
        <a:srgbClr val="364262"/>
      </a:lt2>
      <a:accent1>
        <a:srgbClr val="5B6095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505050"/>
      </a:hlink>
      <a:folHlink>
        <a:srgbClr val="A0A0A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zeRafio</dc:creator>
  <cp:keywords/>
  <dc:description/>
  <cp:lastModifiedBy>Anne Mouawad</cp:lastModifiedBy>
  <cp:revision>8</cp:revision>
  <cp:lastPrinted>2019-07-16T13:24:00Z</cp:lastPrinted>
  <dcterms:created xsi:type="dcterms:W3CDTF">2019-08-30T10:04:00Z</dcterms:created>
  <dcterms:modified xsi:type="dcterms:W3CDTF">2020-05-15T12:12:00Z</dcterms:modified>
</cp:coreProperties>
</file>